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3690"/>
        <w:gridCol w:w="630"/>
        <w:gridCol w:w="990"/>
        <w:gridCol w:w="3168"/>
      </w:tblGrid>
      <w:tr w:rsidR="006E2DF2" w14:paraId="2D35B726" w14:textId="77777777" w:rsidTr="007D7537">
        <w:trPr>
          <w:trHeight w:val="530"/>
        </w:trPr>
        <w:tc>
          <w:tcPr>
            <w:tcW w:w="2538" w:type="dxa"/>
            <w:vMerge w:val="restart"/>
          </w:tcPr>
          <w:p w14:paraId="449E631E" w14:textId="77777777" w:rsidR="006E2DF2" w:rsidRDefault="007D7537">
            <w:r w:rsidRPr="006E2DF2">
              <w:rPr>
                <w:noProof/>
              </w:rPr>
              <w:drawing>
                <wp:inline distT="0" distB="0" distL="0" distR="0" wp14:anchorId="28D1A238" wp14:editId="0D49150A">
                  <wp:extent cx="1476375" cy="1476375"/>
                  <wp:effectExtent l="0" t="0" r="952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zark Maltese Cross Fla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76375" cy="1476375"/>
                          </a:xfrm>
                          <a:prstGeom prst="rect">
                            <a:avLst/>
                          </a:prstGeom>
                          <a:noFill/>
                          <a:ln w="9525">
                            <a:noFill/>
                            <a:miter lim="800000"/>
                            <a:headEnd/>
                            <a:tailEnd/>
                          </a:ln>
                        </pic:spPr>
                      </pic:pic>
                    </a:graphicData>
                  </a:graphic>
                </wp:inline>
              </w:drawing>
            </w:r>
          </w:p>
        </w:tc>
        <w:tc>
          <w:tcPr>
            <w:tcW w:w="8478" w:type="dxa"/>
            <w:gridSpan w:val="4"/>
          </w:tcPr>
          <w:p w14:paraId="0B4D3D4F" w14:textId="7C6FABD5" w:rsidR="006E2DF2" w:rsidRPr="006E2DF2" w:rsidRDefault="006E2DF2" w:rsidP="006E2DF2">
            <w:pPr>
              <w:jc w:val="center"/>
              <w:rPr>
                <w:rFonts w:ascii="Copperplate Gothic Bold" w:hAnsi="Copperplate Gothic Bold"/>
                <w:spacing w:val="20"/>
                <w:sz w:val="36"/>
                <w:szCs w:val="36"/>
              </w:rPr>
            </w:pPr>
            <w:r w:rsidRPr="006E2DF2">
              <w:rPr>
                <w:rFonts w:ascii="Copperplate Gothic Bold" w:hAnsi="Copperplate Gothic Bold"/>
                <w:spacing w:val="20"/>
                <w:sz w:val="36"/>
                <w:szCs w:val="36"/>
              </w:rPr>
              <w:t>Ozark Fire District</w:t>
            </w:r>
          </w:p>
        </w:tc>
      </w:tr>
      <w:tr w:rsidR="006E2DF2" w14:paraId="25187E3B" w14:textId="77777777" w:rsidTr="007D7537">
        <w:tc>
          <w:tcPr>
            <w:tcW w:w="2538" w:type="dxa"/>
            <w:vMerge/>
          </w:tcPr>
          <w:p w14:paraId="00BFF02B" w14:textId="77777777" w:rsidR="006E2DF2" w:rsidRPr="006E2DF2" w:rsidRDefault="006E2DF2"/>
        </w:tc>
        <w:tc>
          <w:tcPr>
            <w:tcW w:w="8478" w:type="dxa"/>
            <w:gridSpan w:val="4"/>
          </w:tcPr>
          <w:p w14:paraId="5E6D6069" w14:textId="5C48E0C7" w:rsidR="006E2DF2" w:rsidRPr="006E2DF2" w:rsidRDefault="005160F0" w:rsidP="007A1D81">
            <w:pPr>
              <w:jc w:val="center"/>
              <w:rPr>
                <w:rFonts w:ascii="Copperplate Gothic Bold" w:hAnsi="Copperplate Gothic Bold"/>
                <w:spacing w:val="20"/>
                <w:sz w:val="36"/>
                <w:szCs w:val="36"/>
              </w:rPr>
            </w:pPr>
            <w:r>
              <w:rPr>
                <w:rFonts w:ascii="Copperplate Gothic Light" w:hAnsi="Copperplate Gothic Light"/>
                <w:sz w:val="28"/>
                <w:szCs w:val="28"/>
              </w:rPr>
              <w:t>Jarett Metheny</w:t>
            </w:r>
          </w:p>
        </w:tc>
      </w:tr>
      <w:tr w:rsidR="006E2DF2" w14:paraId="0D68291A" w14:textId="77777777" w:rsidTr="007D7537">
        <w:tc>
          <w:tcPr>
            <w:tcW w:w="2538" w:type="dxa"/>
            <w:vMerge/>
          </w:tcPr>
          <w:p w14:paraId="37AF5375" w14:textId="77777777" w:rsidR="006E2DF2" w:rsidRDefault="006E2DF2"/>
        </w:tc>
        <w:tc>
          <w:tcPr>
            <w:tcW w:w="8478" w:type="dxa"/>
            <w:gridSpan w:val="4"/>
          </w:tcPr>
          <w:p w14:paraId="5C2187EB" w14:textId="6CD81B5A" w:rsidR="006E2DF2" w:rsidRPr="006E2DF2" w:rsidRDefault="005160F0" w:rsidP="00D85981">
            <w:pPr>
              <w:jc w:val="center"/>
              <w:rPr>
                <w:rFonts w:ascii="Copperplate Gothic Light" w:hAnsi="Copperplate Gothic Light"/>
                <w:sz w:val="28"/>
                <w:szCs w:val="28"/>
              </w:rPr>
            </w:pPr>
            <w:bookmarkStart w:id="0" w:name="Text3"/>
            <w:r>
              <w:rPr>
                <w:i/>
              </w:rPr>
              <w:t>Fire</w:t>
            </w:r>
            <w:r w:rsidR="00D85981">
              <w:rPr>
                <w:i/>
              </w:rPr>
              <w:t xml:space="preserve"> Chief</w:t>
            </w:r>
            <w:bookmarkEnd w:id="0"/>
          </w:p>
        </w:tc>
      </w:tr>
      <w:tr w:rsidR="006E2DF2" w14:paraId="6F07DB9A" w14:textId="77777777" w:rsidTr="007D7537">
        <w:tc>
          <w:tcPr>
            <w:tcW w:w="2538" w:type="dxa"/>
            <w:vMerge/>
          </w:tcPr>
          <w:p w14:paraId="6FFD7F0B" w14:textId="77777777" w:rsidR="006E2DF2" w:rsidRDefault="006E2DF2"/>
        </w:tc>
        <w:tc>
          <w:tcPr>
            <w:tcW w:w="8478" w:type="dxa"/>
            <w:gridSpan w:val="4"/>
          </w:tcPr>
          <w:p w14:paraId="6AFFB677" w14:textId="09587DC6" w:rsidR="006E2DF2" w:rsidRPr="006E2DF2" w:rsidRDefault="005160F0" w:rsidP="00D85981">
            <w:pPr>
              <w:jc w:val="center"/>
              <w:rPr>
                <w:i/>
                <w:sz w:val="20"/>
                <w:szCs w:val="20"/>
              </w:rPr>
            </w:pPr>
            <w:r>
              <w:rPr>
                <w:i/>
                <w:sz w:val="20"/>
                <w:szCs w:val="20"/>
              </w:rPr>
              <w:t>jmetheny</w:t>
            </w:r>
            <w:r w:rsidR="00D85981">
              <w:rPr>
                <w:i/>
                <w:sz w:val="20"/>
                <w:szCs w:val="20"/>
              </w:rPr>
              <w:t>@ozarkfire.org</w:t>
            </w:r>
            <w:r w:rsidR="00D85981" w:rsidRPr="006E2DF2">
              <w:rPr>
                <w:i/>
                <w:sz w:val="20"/>
                <w:szCs w:val="20"/>
              </w:rPr>
              <w:t xml:space="preserve"> </w:t>
            </w:r>
          </w:p>
        </w:tc>
      </w:tr>
      <w:tr w:rsidR="007D7537" w14:paraId="514F673E" w14:textId="77777777" w:rsidTr="007D7537">
        <w:trPr>
          <w:trHeight w:val="395"/>
        </w:trPr>
        <w:tc>
          <w:tcPr>
            <w:tcW w:w="2538" w:type="dxa"/>
            <w:vMerge/>
          </w:tcPr>
          <w:p w14:paraId="1B80A433" w14:textId="77777777" w:rsidR="007D7537" w:rsidRDefault="007D7537"/>
        </w:tc>
        <w:tc>
          <w:tcPr>
            <w:tcW w:w="3690" w:type="dxa"/>
            <w:vAlign w:val="bottom"/>
          </w:tcPr>
          <w:p w14:paraId="3127F8BE" w14:textId="77777777" w:rsidR="007D7537" w:rsidRPr="007D7537" w:rsidRDefault="007D7537" w:rsidP="007D7537">
            <w:pPr>
              <w:jc w:val="right"/>
              <w:rPr>
                <w:rFonts w:ascii="Times New Roman" w:hAnsi="Times New Roman" w:cs="Times New Roman"/>
                <w:sz w:val="20"/>
                <w:szCs w:val="20"/>
              </w:rPr>
            </w:pPr>
            <w:r w:rsidRPr="007D7537">
              <w:rPr>
                <w:rFonts w:ascii="Times New Roman" w:hAnsi="Times New Roman" w:cs="Times New Roman"/>
                <w:sz w:val="20"/>
                <w:szCs w:val="20"/>
              </w:rPr>
              <w:t>604 N. 3</w:t>
            </w:r>
            <w:r w:rsidRPr="007D7537">
              <w:rPr>
                <w:rFonts w:ascii="Times New Roman" w:hAnsi="Times New Roman" w:cs="Times New Roman"/>
                <w:sz w:val="20"/>
                <w:szCs w:val="20"/>
                <w:vertAlign w:val="superscript"/>
              </w:rPr>
              <w:t>rd</w:t>
            </w:r>
            <w:r w:rsidRPr="007D7537">
              <w:rPr>
                <w:rFonts w:ascii="Times New Roman" w:hAnsi="Times New Roman" w:cs="Times New Roman"/>
                <w:sz w:val="20"/>
                <w:szCs w:val="20"/>
              </w:rPr>
              <w:t xml:space="preserve"> Street</w:t>
            </w:r>
          </w:p>
        </w:tc>
        <w:tc>
          <w:tcPr>
            <w:tcW w:w="630" w:type="dxa"/>
          </w:tcPr>
          <w:p w14:paraId="657E5E0C" w14:textId="77777777" w:rsidR="007D7537" w:rsidRPr="007D7537" w:rsidRDefault="007D7537">
            <w:pPr>
              <w:rPr>
                <w:rFonts w:ascii="Times New Roman" w:hAnsi="Times New Roman" w:cs="Times New Roman"/>
                <w:sz w:val="20"/>
                <w:szCs w:val="20"/>
              </w:rPr>
            </w:pPr>
          </w:p>
        </w:tc>
        <w:tc>
          <w:tcPr>
            <w:tcW w:w="990" w:type="dxa"/>
            <w:vAlign w:val="bottom"/>
          </w:tcPr>
          <w:p w14:paraId="3BEAE813" w14:textId="77777777" w:rsidR="007D7537" w:rsidRPr="007D7537" w:rsidRDefault="007D7537" w:rsidP="007D7537">
            <w:pPr>
              <w:rPr>
                <w:rFonts w:ascii="Times New Roman" w:hAnsi="Times New Roman" w:cs="Times New Roman"/>
                <w:sz w:val="20"/>
                <w:szCs w:val="20"/>
              </w:rPr>
            </w:pPr>
            <w:r w:rsidRPr="007D7537">
              <w:rPr>
                <w:rFonts w:ascii="Times New Roman" w:hAnsi="Times New Roman" w:cs="Times New Roman"/>
                <w:sz w:val="20"/>
                <w:szCs w:val="20"/>
              </w:rPr>
              <w:t>PHONE:</w:t>
            </w:r>
          </w:p>
        </w:tc>
        <w:tc>
          <w:tcPr>
            <w:tcW w:w="3168" w:type="dxa"/>
            <w:vAlign w:val="bottom"/>
          </w:tcPr>
          <w:p w14:paraId="3DD5E217" w14:textId="77777777" w:rsidR="007D7537" w:rsidRPr="007D7537" w:rsidRDefault="007D7537" w:rsidP="007D7537">
            <w:pPr>
              <w:rPr>
                <w:rFonts w:ascii="Times New Roman" w:hAnsi="Times New Roman" w:cs="Times New Roman"/>
                <w:sz w:val="20"/>
                <w:szCs w:val="20"/>
              </w:rPr>
            </w:pPr>
            <w:r w:rsidRPr="007D7537">
              <w:rPr>
                <w:rFonts w:ascii="Times New Roman" w:hAnsi="Times New Roman" w:cs="Times New Roman"/>
                <w:sz w:val="20"/>
                <w:szCs w:val="20"/>
              </w:rPr>
              <w:t>(417) 581-4436</w:t>
            </w:r>
          </w:p>
        </w:tc>
      </w:tr>
      <w:tr w:rsidR="007D7537" w14:paraId="4E05757E" w14:textId="77777777" w:rsidTr="007D7537">
        <w:tc>
          <w:tcPr>
            <w:tcW w:w="2538" w:type="dxa"/>
            <w:vMerge/>
          </w:tcPr>
          <w:p w14:paraId="6E389C06" w14:textId="77777777" w:rsidR="007D7537" w:rsidRDefault="007D7537"/>
        </w:tc>
        <w:tc>
          <w:tcPr>
            <w:tcW w:w="3690" w:type="dxa"/>
          </w:tcPr>
          <w:p w14:paraId="0CC67E9B" w14:textId="77777777" w:rsidR="007D7537" w:rsidRPr="007D7537" w:rsidRDefault="007D7537" w:rsidP="007D7537">
            <w:pPr>
              <w:jc w:val="right"/>
              <w:rPr>
                <w:rFonts w:ascii="Times New Roman" w:hAnsi="Times New Roman" w:cs="Times New Roman"/>
                <w:sz w:val="20"/>
                <w:szCs w:val="20"/>
              </w:rPr>
            </w:pPr>
            <w:r w:rsidRPr="007D7537">
              <w:rPr>
                <w:rFonts w:ascii="Times New Roman" w:hAnsi="Times New Roman" w:cs="Times New Roman"/>
                <w:sz w:val="20"/>
                <w:szCs w:val="20"/>
              </w:rPr>
              <w:t>P.O. Box 917</w:t>
            </w:r>
          </w:p>
        </w:tc>
        <w:tc>
          <w:tcPr>
            <w:tcW w:w="630" w:type="dxa"/>
          </w:tcPr>
          <w:p w14:paraId="35F3AD7E" w14:textId="77777777" w:rsidR="007D7537" w:rsidRPr="007D7537" w:rsidRDefault="007D7537">
            <w:pPr>
              <w:rPr>
                <w:rFonts w:ascii="Times New Roman" w:hAnsi="Times New Roman" w:cs="Times New Roman"/>
                <w:sz w:val="20"/>
                <w:szCs w:val="20"/>
              </w:rPr>
            </w:pPr>
          </w:p>
        </w:tc>
        <w:tc>
          <w:tcPr>
            <w:tcW w:w="990" w:type="dxa"/>
          </w:tcPr>
          <w:p w14:paraId="6053828E" w14:textId="77777777" w:rsidR="007D7537" w:rsidRPr="007D7537" w:rsidRDefault="007D7537">
            <w:pPr>
              <w:rPr>
                <w:rFonts w:ascii="Times New Roman" w:hAnsi="Times New Roman" w:cs="Times New Roman"/>
                <w:sz w:val="20"/>
                <w:szCs w:val="20"/>
              </w:rPr>
            </w:pPr>
            <w:r w:rsidRPr="007D7537">
              <w:rPr>
                <w:rFonts w:ascii="Times New Roman" w:hAnsi="Times New Roman" w:cs="Times New Roman"/>
                <w:sz w:val="20"/>
                <w:szCs w:val="20"/>
              </w:rPr>
              <w:t>FAX:</w:t>
            </w:r>
          </w:p>
        </w:tc>
        <w:tc>
          <w:tcPr>
            <w:tcW w:w="3168" w:type="dxa"/>
          </w:tcPr>
          <w:p w14:paraId="7EC45BDF" w14:textId="77777777" w:rsidR="007D7537" w:rsidRPr="007D7537" w:rsidRDefault="007D7537">
            <w:pPr>
              <w:rPr>
                <w:rFonts w:ascii="Times New Roman" w:hAnsi="Times New Roman" w:cs="Times New Roman"/>
                <w:sz w:val="20"/>
                <w:szCs w:val="20"/>
              </w:rPr>
            </w:pPr>
            <w:r w:rsidRPr="007D7537">
              <w:rPr>
                <w:rFonts w:ascii="Times New Roman" w:hAnsi="Times New Roman" w:cs="Times New Roman"/>
                <w:sz w:val="20"/>
                <w:szCs w:val="20"/>
              </w:rPr>
              <w:t>(417) 581-4496</w:t>
            </w:r>
          </w:p>
        </w:tc>
      </w:tr>
      <w:tr w:rsidR="007D7537" w14:paraId="46205DF6" w14:textId="77777777" w:rsidTr="007D7537">
        <w:tc>
          <w:tcPr>
            <w:tcW w:w="2538" w:type="dxa"/>
            <w:vMerge/>
          </w:tcPr>
          <w:p w14:paraId="427949CD" w14:textId="77777777" w:rsidR="007D7537" w:rsidRDefault="007D7537"/>
        </w:tc>
        <w:tc>
          <w:tcPr>
            <w:tcW w:w="3690" w:type="dxa"/>
          </w:tcPr>
          <w:p w14:paraId="42110DF2" w14:textId="77777777" w:rsidR="007D7537" w:rsidRPr="007D7537" w:rsidRDefault="007D7537" w:rsidP="007D7537">
            <w:pPr>
              <w:jc w:val="right"/>
              <w:rPr>
                <w:rFonts w:ascii="Times New Roman" w:hAnsi="Times New Roman" w:cs="Times New Roman"/>
                <w:sz w:val="20"/>
                <w:szCs w:val="20"/>
              </w:rPr>
            </w:pPr>
            <w:r w:rsidRPr="007D7537">
              <w:rPr>
                <w:rFonts w:ascii="Times New Roman" w:hAnsi="Times New Roman" w:cs="Times New Roman"/>
                <w:sz w:val="20"/>
                <w:szCs w:val="20"/>
              </w:rPr>
              <w:t>Ozark, MO 65721</w:t>
            </w:r>
          </w:p>
        </w:tc>
        <w:tc>
          <w:tcPr>
            <w:tcW w:w="630" w:type="dxa"/>
          </w:tcPr>
          <w:p w14:paraId="2350D9E7" w14:textId="77777777" w:rsidR="007D7537" w:rsidRPr="007D7537" w:rsidRDefault="007D7537">
            <w:pPr>
              <w:rPr>
                <w:rFonts w:ascii="Times New Roman" w:hAnsi="Times New Roman" w:cs="Times New Roman"/>
                <w:sz w:val="20"/>
                <w:szCs w:val="20"/>
              </w:rPr>
            </w:pPr>
          </w:p>
        </w:tc>
        <w:tc>
          <w:tcPr>
            <w:tcW w:w="990" w:type="dxa"/>
          </w:tcPr>
          <w:p w14:paraId="6FC4365A" w14:textId="77777777" w:rsidR="007D7537" w:rsidRPr="007D7537" w:rsidRDefault="007D7537" w:rsidP="007D7537">
            <w:pPr>
              <w:rPr>
                <w:rFonts w:ascii="Times New Roman" w:hAnsi="Times New Roman" w:cs="Times New Roman"/>
                <w:sz w:val="20"/>
                <w:szCs w:val="20"/>
              </w:rPr>
            </w:pPr>
            <w:r w:rsidRPr="007D7537">
              <w:rPr>
                <w:rFonts w:ascii="Times New Roman" w:hAnsi="Times New Roman" w:cs="Times New Roman"/>
                <w:sz w:val="20"/>
                <w:szCs w:val="20"/>
              </w:rPr>
              <w:t>WEB:</w:t>
            </w:r>
          </w:p>
        </w:tc>
        <w:tc>
          <w:tcPr>
            <w:tcW w:w="3168" w:type="dxa"/>
          </w:tcPr>
          <w:p w14:paraId="556606D1" w14:textId="77777777" w:rsidR="007D7537" w:rsidRPr="007D7537" w:rsidRDefault="007D7537">
            <w:pPr>
              <w:rPr>
                <w:rFonts w:ascii="Times New Roman" w:hAnsi="Times New Roman" w:cs="Times New Roman"/>
                <w:sz w:val="20"/>
                <w:szCs w:val="20"/>
              </w:rPr>
            </w:pPr>
            <w:r w:rsidRPr="007D7537">
              <w:rPr>
                <w:rFonts w:ascii="Times New Roman" w:hAnsi="Times New Roman" w:cs="Times New Roman"/>
                <w:sz w:val="20"/>
                <w:szCs w:val="20"/>
              </w:rPr>
              <w:t>www.ozarkfire.org</w:t>
            </w:r>
          </w:p>
        </w:tc>
      </w:tr>
      <w:tr w:rsidR="007D7537" w14:paraId="3423E5A5" w14:textId="77777777" w:rsidTr="007D7537">
        <w:tc>
          <w:tcPr>
            <w:tcW w:w="11016" w:type="dxa"/>
            <w:gridSpan w:val="5"/>
          </w:tcPr>
          <w:p w14:paraId="62C17EA2" w14:textId="77777777" w:rsidR="007D7537" w:rsidRPr="007D7537" w:rsidRDefault="00000000">
            <w:pPr>
              <w:rPr>
                <w:rFonts w:ascii="Times New Roman" w:hAnsi="Times New Roman" w:cs="Times New Roman"/>
                <w:sz w:val="20"/>
                <w:szCs w:val="20"/>
              </w:rPr>
            </w:pPr>
            <w:r>
              <w:rPr>
                <w:rFonts w:ascii="Times New Roman" w:hAnsi="Times New Roman" w:cs="Times New Roman"/>
                <w:sz w:val="20"/>
                <w:szCs w:val="20"/>
              </w:rPr>
              <w:pict w14:anchorId="47B8DA2D">
                <v:rect id="_x0000_i1025" style="width:0;height:1.5pt" o:hralign="center" o:hrstd="t" o:hr="t" fillcolor="#a7a6aa" stroked="f"/>
              </w:pict>
            </w:r>
          </w:p>
        </w:tc>
      </w:tr>
    </w:tbl>
    <w:p w14:paraId="6661AAB8" w14:textId="3442B4BC" w:rsidR="003157AF" w:rsidRDefault="003157AF" w:rsidP="003157AF">
      <w:pPr>
        <w:pStyle w:val="ListParagraph"/>
        <w:spacing w:after="0" w:line="240" w:lineRule="auto"/>
        <w:ind w:left="180"/>
        <w:rPr>
          <w:rFonts w:ascii="Arial" w:hAnsi="Arial" w:cs="Arial"/>
        </w:rPr>
      </w:pPr>
    </w:p>
    <w:p w14:paraId="1D699718" w14:textId="7151C7EB" w:rsidR="00FB094F" w:rsidRPr="00B91AB5" w:rsidRDefault="00FB094F" w:rsidP="00FB094F">
      <w:pPr>
        <w:pStyle w:val="ListParagraph"/>
        <w:spacing w:after="0" w:line="240" w:lineRule="auto"/>
        <w:ind w:left="540"/>
        <w:jc w:val="center"/>
        <w:rPr>
          <w:rFonts w:ascii="Arial" w:hAnsi="Arial" w:cs="Arial"/>
          <w:b/>
          <w:bCs/>
          <w:sz w:val="28"/>
          <w:szCs w:val="28"/>
        </w:rPr>
      </w:pPr>
      <w:r w:rsidRPr="00B91AB5">
        <w:rPr>
          <w:rFonts w:ascii="Arial" w:hAnsi="Arial" w:cs="Arial"/>
          <w:b/>
          <w:bCs/>
          <w:sz w:val="28"/>
          <w:szCs w:val="28"/>
        </w:rPr>
        <w:t>Ozark Fire Protection District – Board of Directors</w:t>
      </w:r>
    </w:p>
    <w:p w14:paraId="76D63594" w14:textId="224A0DA7" w:rsidR="00FB094F" w:rsidRPr="00B91AB5" w:rsidRDefault="00121B93" w:rsidP="00FB094F">
      <w:pPr>
        <w:pStyle w:val="ListParagraph"/>
        <w:spacing w:after="0" w:line="240" w:lineRule="auto"/>
        <w:ind w:left="540"/>
        <w:jc w:val="center"/>
        <w:rPr>
          <w:rFonts w:ascii="Arial" w:hAnsi="Arial" w:cs="Arial"/>
          <w:b/>
          <w:bCs/>
          <w:sz w:val="28"/>
          <w:szCs w:val="28"/>
        </w:rPr>
      </w:pPr>
      <w:r>
        <w:rPr>
          <w:rFonts w:ascii="Arial" w:hAnsi="Arial" w:cs="Arial"/>
          <w:b/>
          <w:bCs/>
          <w:sz w:val="28"/>
          <w:szCs w:val="28"/>
        </w:rPr>
        <w:t>December</w:t>
      </w:r>
      <w:r w:rsidR="005459FD">
        <w:rPr>
          <w:rFonts w:ascii="Arial" w:hAnsi="Arial" w:cs="Arial"/>
          <w:b/>
          <w:bCs/>
          <w:sz w:val="28"/>
          <w:szCs w:val="28"/>
        </w:rPr>
        <w:t xml:space="preserve"> </w:t>
      </w:r>
      <w:r w:rsidR="009B18F0">
        <w:rPr>
          <w:rFonts w:ascii="Arial" w:hAnsi="Arial" w:cs="Arial"/>
          <w:b/>
          <w:bCs/>
          <w:sz w:val="28"/>
          <w:szCs w:val="28"/>
        </w:rPr>
        <w:t>1</w:t>
      </w:r>
      <w:r>
        <w:rPr>
          <w:rFonts w:ascii="Arial" w:hAnsi="Arial" w:cs="Arial"/>
          <w:b/>
          <w:bCs/>
          <w:sz w:val="28"/>
          <w:szCs w:val="28"/>
        </w:rPr>
        <w:t>7</w:t>
      </w:r>
      <w:r w:rsidR="00FB094F" w:rsidRPr="00B91AB5">
        <w:rPr>
          <w:rFonts w:ascii="Arial" w:hAnsi="Arial" w:cs="Arial"/>
          <w:b/>
          <w:bCs/>
          <w:sz w:val="28"/>
          <w:szCs w:val="28"/>
        </w:rPr>
        <w:t xml:space="preserve">, </w:t>
      </w:r>
      <w:r w:rsidR="00D77718" w:rsidRPr="00B91AB5">
        <w:rPr>
          <w:rFonts w:ascii="Arial" w:hAnsi="Arial" w:cs="Arial"/>
          <w:b/>
          <w:bCs/>
          <w:sz w:val="28"/>
          <w:szCs w:val="28"/>
        </w:rPr>
        <w:t>202</w:t>
      </w:r>
      <w:r w:rsidR="00A176FE">
        <w:rPr>
          <w:rFonts w:ascii="Arial" w:hAnsi="Arial" w:cs="Arial"/>
          <w:b/>
          <w:bCs/>
          <w:sz w:val="28"/>
          <w:szCs w:val="28"/>
        </w:rPr>
        <w:t>4</w:t>
      </w:r>
      <w:r w:rsidR="00D77718" w:rsidRPr="00B91AB5">
        <w:rPr>
          <w:rFonts w:ascii="Arial" w:hAnsi="Arial" w:cs="Arial"/>
          <w:b/>
          <w:bCs/>
          <w:sz w:val="28"/>
          <w:szCs w:val="28"/>
        </w:rPr>
        <w:t>,</w:t>
      </w:r>
      <w:r w:rsidR="00FB094F" w:rsidRPr="00B91AB5">
        <w:rPr>
          <w:rFonts w:ascii="Arial" w:hAnsi="Arial" w:cs="Arial"/>
          <w:b/>
          <w:bCs/>
          <w:sz w:val="28"/>
          <w:szCs w:val="28"/>
        </w:rPr>
        <w:t xml:space="preserve"> </w:t>
      </w:r>
      <w:r w:rsidR="00DE0B26">
        <w:rPr>
          <w:rFonts w:ascii="Arial" w:hAnsi="Arial" w:cs="Arial"/>
          <w:b/>
          <w:bCs/>
          <w:sz w:val="28"/>
          <w:szCs w:val="28"/>
        </w:rPr>
        <w:t>Regular</w:t>
      </w:r>
      <w:r w:rsidR="009419F1">
        <w:rPr>
          <w:rFonts w:ascii="Arial" w:hAnsi="Arial" w:cs="Arial"/>
          <w:b/>
          <w:bCs/>
          <w:sz w:val="28"/>
          <w:szCs w:val="28"/>
        </w:rPr>
        <w:t xml:space="preserve"> </w:t>
      </w:r>
      <w:r w:rsidR="00FB094F" w:rsidRPr="00B91AB5">
        <w:rPr>
          <w:rFonts w:ascii="Arial" w:hAnsi="Arial" w:cs="Arial"/>
          <w:b/>
          <w:bCs/>
          <w:sz w:val="28"/>
          <w:szCs w:val="28"/>
        </w:rPr>
        <w:t>Meeting Minutes</w:t>
      </w:r>
    </w:p>
    <w:p w14:paraId="58000C7D" w14:textId="77777777" w:rsidR="00FB094F" w:rsidRPr="00FB094F" w:rsidRDefault="00FB094F" w:rsidP="00FB094F">
      <w:pPr>
        <w:pStyle w:val="ListParagraph"/>
        <w:spacing w:after="0" w:line="240" w:lineRule="auto"/>
        <w:ind w:left="540"/>
        <w:jc w:val="center"/>
        <w:rPr>
          <w:rFonts w:ascii="Arial" w:hAnsi="Arial" w:cs="Arial"/>
          <w:sz w:val="28"/>
          <w:szCs w:val="28"/>
        </w:rPr>
      </w:pPr>
    </w:p>
    <w:p w14:paraId="12D26202" w14:textId="09B2388D" w:rsidR="00FB094F" w:rsidRPr="006A3A42" w:rsidRDefault="001E1BFC" w:rsidP="006A3A42">
      <w:pPr>
        <w:spacing w:line="240" w:lineRule="auto"/>
        <w:contextualSpacing/>
        <w:jc w:val="center"/>
        <w:rPr>
          <w:rFonts w:ascii="Arial" w:hAnsi="Arial" w:cs="Arial"/>
          <w:b/>
          <w:bCs/>
        </w:rPr>
      </w:pPr>
      <w:r>
        <w:rPr>
          <w:rFonts w:ascii="Arial" w:hAnsi="Arial" w:cs="Arial"/>
          <w:b/>
          <w:bCs/>
        </w:rPr>
        <w:t>Board</w:t>
      </w:r>
      <w:r w:rsidR="00BE708A">
        <w:rPr>
          <w:rFonts w:ascii="Arial" w:hAnsi="Arial" w:cs="Arial"/>
          <w:b/>
          <w:bCs/>
        </w:rPr>
        <w:t xml:space="preserve"> </w:t>
      </w:r>
      <w:r>
        <w:rPr>
          <w:rFonts w:ascii="Arial" w:hAnsi="Arial" w:cs="Arial"/>
          <w:b/>
          <w:bCs/>
        </w:rPr>
        <w:t>Pr</w:t>
      </w:r>
      <w:r w:rsidR="00BE708A">
        <w:rPr>
          <w:rFonts w:ascii="Arial" w:hAnsi="Arial" w:cs="Arial"/>
          <w:b/>
          <w:bCs/>
        </w:rPr>
        <w:t>e</w:t>
      </w:r>
      <w:r>
        <w:rPr>
          <w:rFonts w:ascii="Arial" w:hAnsi="Arial" w:cs="Arial"/>
          <w:b/>
          <w:bCs/>
        </w:rPr>
        <w:t>sid</w:t>
      </w:r>
      <w:r w:rsidR="00BE708A">
        <w:rPr>
          <w:rFonts w:ascii="Arial" w:hAnsi="Arial" w:cs="Arial"/>
          <w:b/>
          <w:bCs/>
        </w:rPr>
        <w:t>e</w:t>
      </w:r>
      <w:r>
        <w:rPr>
          <w:rFonts w:ascii="Arial" w:hAnsi="Arial" w:cs="Arial"/>
          <w:b/>
          <w:bCs/>
        </w:rPr>
        <w:t>n</w:t>
      </w:r>
      <w:r w:rsidR="00BE708A">
        <w:rPr>
          <w:rFonts w:ascii="Arial" w:hAnsi="Arial" w:cs="Arial"/>
          <w:b/>
          <w:bCs/>
        </w:rPr>
        <w:t>t</w:t>
      </w:r>
      <w:r>
        <w:rPr>
          <w:rFonts w:ascii="Arial" w:hAnsi="Arial" w:cs="Arial"/>
          <w:b/>
          <w:bCs/>
        </w:rPr>
        <w:t xml:space="preserve"> W</w:t>
      </w:r>
      <w:r w:rsidR="00BE708A">
        <w:rPr>
          <w:rFonts w:ascii="Arial" w:hAnsi="Arial" w:cs="Arial"/>
          <w:b/>
          <w:bCs/>
        </w:rPr>
        <w:t>i</w:t>
      </w:r>
      <w:r>
        <w:rPr>
          <w:rFonts w:ascii="Arial" w:hAnsi="Arial" w:cs="Arial"/>
          <w:b/>
          <w:bCs/>
        </w:rPr>
        <w:t>ll</w:t>
      </w:r>
      <w:r w:rsidR="00FB094F" w:rsidRPr="006A3A42">
        <w:rPr>
          <w:rFonts w:ascii="Arial" w:hAnsi="Arial" w:cs="Arial"/>
          <w:b/>
          <w:bCs/>
        </w:rPr>
        <w:t xml:space="preserve"> </w:t>
      </w:r>
      <w:r>
        <w:rPr>
          <w:rFonts w:ascii="Arial" w:hAnsi="Arial" w:cs="Arial"/>
          <w:b/>
          <w:bCs/>
        </w:rPr>
        <w:t>R</w:t>
      </w:r>
      <w:r w:rsidR="00FB094F" w:rsidRPr="006A3A42">
        <w:rPr>
          <w:rFonts w:ascii="Arial" w:hAnsi="Arial" w:cs="Arial"/>
          <w:b/>
          <w:bCs/>
        </w:rPr>
        <w:t>e</w:t>
      </w:r>
      <w:r>
        <w:rPr>
          <w:rFonts w:ascii="Arial" w:hAnsi="Arial" w:cs="Arial"/>
          <w:b/>
          <w:bCs/>
        </w:rPr>
        <w:t>yn</w:t>
      </w:r>
      <w:r w:rsidR="00FB094F" w:rsidRPr="006A3A42">
        <w:rPr>
          <w:rFonts w:ascii="Arial" w:hAnsi="Arial" w:cs="Arial"/>
          <w:b/>
          <w:bCs/>
        </w:rPr>
        <w:t>o</w:t>
      </w:r>
      <w:r>
        <w:rPr>
          <w:rFonts w:ascii="Arial" w:hAnsi="Arial" w:cs="Arial"/>
          <w:b/>
          <w:bCs/>
        </w:rPr>
        <w:t>lds c</w:t>
      </w:r>
      <w:r w:rsidR="00FB094F" w:rsidRPr="006A3A42">
        <w:rPr>
          <w:rFonts w:ascii="Arial" w:hAnsi="Arial" w:cs="Arial"/>
          <w:b/>
          <w:bCs/>
        </w:rPr>
        <w:t>a</w:t>
      </w:r>
      <w:r>
        <w:rPr>
          <w:rFonts w:ascii="Arial" w:hAnsi="Arial" w:cs="Arial"/>
          <w:b/>
          <w:bCs/>
        </w:rPr>
        <w:t>lle</w:t>
      </w:r>
      <w:r w:rsidR="00FB094F" w:rsidRPr="006A3A42">
        <w:rPr>
          <w:rFonts w:ascii="Arial" w:hAnsi="Arial" w:cs="Arial"/>
          <w:b/>
          <w:bCs/>
        </w:rPr>
        <w:t xml:space="preserve">d </w:t>
      </w:r>
      <w:r>
        <w:rPr>
          <w:rFonts w:ascii="Arial" w:hAnsi="Arial" w:cs="Arial"/>
          <w:b/>
          <w:bCs/>
        </w:rPr>
        <w:t>a</w:t>
      </w:r>
      <w:r w:rsidR="00FB094F" w:rsidRPr="006A3A42">
        <w:rPr>
          <w:rFonts w:ascii="Arial" w:hAnsi="Arial" w:cs="Arial"/>
          <w:b/>
          <w:bCs/>
        </w:rPr>
        <w:t xml:space="preserve"> </w:t>
      </w:r>
      <w:r>
        <w:rPr>
          <w:rFonts w:ascii="Arial" w:hAnsi="Arial" w:cs="Arial"/>
          <w:b/>
          <w:bCs/>
        </w:rPr>
        <w:t>me</w:t>
      </w:r>
      <w:r w:rsidR="00FB094F" w:rsidRPr="006A3A42">
        <w:rPr>
          <w:rFonts w:ascii="Arial" w:hAnsi="Arial" w:cs="Arial"/>
          <w:b/>
          <w:bCs/>
        </w:rPr>
        <w:t>et</w:t>
      </w:r>
      <w:r>
        <w:rPr>
          <w:rFonts w:ascii="Arial" w:hAnsi="Arial" w:cs="Arial"/>
          <w:b/>
          <w:bCs/>
        </w:rPr>
        <w:t>ing</w:t>
      </w:r>
      <w:r w:rsidR="00FB094F" w:rsidRPr="006A3A42">
        <w:rPr>
          <w:rFonts w:ascii="Arial" w:hAnsi="Arial" w:cs="Arial"/>
          <w:b/>
          <w:bCs/>
        </w:rPr>
        <w:t xml:space="preserve"> o</w:t>
      </w:r>
      <w:r>
        <w:rPr>
          <w:rFonts w:ascii="Arial" w:hAnsi="Arial" w:cs="Arial"/>
          <w:b/>
          <w:bCs/>
        </w:rPr>
        <w:t>f</w:t>
      </w:r>
      <w:r w:rsidR="00FB094F" w:rsidRPr="006A3A42">
        <w:rPr>
          <w:rFonts w:ascii="Arial" w:hAnsi="Arial" w:cs="Arial"/>
          <w:b/>
          <w:bCs/>
        </w:rPr>
        <w:t xml:space="preserve"> the Ozark Fire Protection District</w:t>
      </w:r>
      <w:r>
        <w:rPr>
          <w:rFonts w:ascii="Arial" w:hAnsi="Arial" w:cs="Arial"/>
          <w:b/>
          <w:bCs/>
        </w:rPr>
        <w:t>'</w:t>
      </w:r>
      <w:r w:rsidR="00FB094F" w:rsidRPr="006A3A42">
        <w:rPr>
          <w:rFonts w:ascii="Arial" w:hAnsi="Arial" w:cs="Arial"/>
          <w:b/>
          <w:bCs/>
        </w:rPr>
        <w:t xml:space="preserve">s </w:t>
      </w:r>
      <w:r>
        <w:rPr>
          <w:rFonts w:ascii="Arial" w:hAnsi="Arial" w:cs="Arial"/>
          <w:b/>
          <w:bCs/>
        </w:rPr>
        <w:t>Bo</w:t>
      </w:r>
      <w:r w:rsidR="00FB094F" w:rsidRPr="006A3A42">
        <w:rPr>
          <w:rFonts w:ascii="Arial" w:hAnsi="Arial" w:cs="Arial"/>
          <w:b/>
          <w:bCs/>
        </w:rPr>
        <w:t>a</w:t>
      </w:r>
      <w:r>
        <w:rPr>
          <w:rFonts w:ascii="Arial" w:hAnsi="Arial" w:cs="Arial"/>
          <w:b/>
          <w:bCs/>
        </w:rPr>
        <w:t>rd of Dir</w:t>
      </w:r>
      <w:r w:rsidR="00FB094F" w:rsidRPr="006A3A42">
        <w:rPr>
          <w:rFonts w:ascii="Arial" w:hAnsi="Arial" w:cs="Arial"/>
          <w:b/>
          <w:bCs/>
        </w:rPr>
        <w:t>e</w:t>
      </w:r>
      <w:r>
        <w:rPr>
          <w:rFonts w:ascii="Arial" w:hAnsi="Arial" w:cs="Arial"/>
          <w:b/>
          <w:bCs/>
        </w:rPr>
        <w:t>ctors</w:t>
      </w:r>
      <w:r w:rsidR="00FB094F" w:rsidRPr="006A3A42">
        <w:rPr>
          <w:rFonts w:ascii="Arial" w:hAnsi="Arial" w:cs="Arial"/>
          <w:b/>
          <w:bCs/>
        </w:rPr>
        <w:t xml:space="preserve"> to order at </w:t>
      </w:r>
      <w:r w:rsidR="00A176FE">
        <w:rPr>
          <w:rFonts w:ascii="Arial" w:hAnsi="Arial" w:cs="Arial"/>
          <w:b/>
          <w:bCs/>
        </w:rPr>
        <w:t>6</w:t>
      </w:r>
      <w:r w:rsidR="00FB094F" w:rsidRPr="006A3A42">
        <w:rPr>
          <w:rFonts w:ascii="Arial" w:hAnsi="Arial" w:cs="Arial"/>
          <w:b/>
          <w:bCs/>
        </w:rPr>
        <w:t>:</w:t>
      </w:r>
      <w:r w:rsidR="005B2CF8">
        <w:rPr>
          <w:rFonts w:ascii="Arial" w:hAnsi="Arial" w:cs="Arial"/>
          <w:b/>
          <w:bCs/>
        </w:rPr>
        <w:t>0</w:t>
      </w:r>
      <w:r w:rsidR="00A00EFF">
        <w:rPr>
          <w:rFonts w:ascii="Arial" w:hAnsi="Arial" w:cs="Arial"/>
          <w:b/>
          <w:bCs/>
        </w:rPr>
        <w:t>0</w:t>
      </w:r>
      <w:r w:rsidR="00FB094F" w:rsidRPr="006A3A42">
        <w:rPr>
          <w:rFonts w:ascii="Arial" w:hAnsi="Arial" w:cs="Arial"/>
          <w:b/>
          <w:bCs/>
        </w:rPr>
        <w:t xml:space="preserve"> p</w:t>
      </w:r>
      <w:r>
        <w:rPr>
          <w:rFonts w:ascii="Arial" w:hAnsi="Arial" w:cs="Arial"/>
          <w:b/>
          <w:bCs/>
        </w:rPr>
        <w:t>.</w:t>
      </w:r>
      <w:r w:rsidR="00FB094F" w:rsidRPr="006A3A42">
        <w:rPr>
          <w:rFonts w:ascii="Arial" w:hAnsi="Arial" w:cs="Arial"/>
          <w:b/>
          <w:bCs/>
        </w:rPr>
        <w:t>m</w:t>
      </w:r>
      <w:r>
        <w:rPr>
          <w:rFonts w:ascii="Arial" w:hAnsi="Arial" w:cs="Arial"/>
          <w:b/>
          <w:bCs/>
        </w:rPr>
        <w:t>.</w:t>
      </w:r>
      <w:r w:rsidR="00FB094F" w:rsidRPr="006A3A42">
        <w:rPr>
          <w:rFonts w:ascii="Arial" w:hAnsi="Arial" w:cs="Arial"/>
          <w:b/>
          <w:bCs/>
        </w:rPr>
        <w:t xml:space="preserve"> on </w:t>
      </w:r>
      <w:r w:rsidR="00121B93">
        <w:rPr>
          <w:rFonts w:ascii="Arial" w:hAnsi="Arial" w:cs="Arial"/>
          <w:b/>
          <w:bCs/>
        </w:rPr>
        <w:t>December</w:t>
      </w:r>
      <w:r w:rsidR="00BA4286">
        <w:rPr>
          <w:rFonts w:ascii="Arial" w:hAnsi="Arial" w:cs="Arial"/>
          <w:b/>
          <w:bCs/>
        </w:rPr>
        <w:t xml:space="preserve"> </w:t>
      </w:r>
      <w:r w:rsidR="00DA72AF">
        <w:rPr>
          <w:rFonts w:ascii="Arial" w:hAnsi="Arial" w:cs="Arial"/>
          <w:b/>
          <w:bCs/>
        </w:rPr>
        <w:t>1</w:t>
      </w:r>
      <w:r w:rsidR="00121B93">
        <w:rPr>
          <w:rFonts w:ascii="Arial" w:hAnsi="Arial" w:cs="Arial"/>
          <w:b/>
          <w:bCs/>
        </w:rPr>
        <w:t>7</w:t>
      </w:r>
      <w:r w:rsidR="00FB094F" w:rsidRPr="006A3A42">
        <w:rPr>
          <w:rFonts w:ascii="Arial" w:hAnsi="Arial" w:cs="Arial"/>
          <w:b/>
          <w:bCs/>
        </w:rPr>
        <w:t>, 202</w:t>
      </w:r>
      <w:r w:rsidR="00A176FE">
        <w:rPr>
          <w:rFonts w:ascii="Arial" w:hAnsi="Arial" w:cs="Arial"/>
          <w:b/>
          <w:bCs/>
        </w:rPr>
        <w:t>4</w:t>
      </w:r>
      <w:r w:rsidR="00FB094F" w:rsidRPr="006A3A42">
        <w:rPr>
          <w:rFonts w:ascii="Arial" w:hAnsi="Arial" w:cs="Arial"/>
          <w:b/>
          <w:bCs/>
        </w:rPr>
        <w:t>.</w:t>
      </w:r>
    </w:p>
    <w:p w14:paraId="620FAE78" w14:textId="77777777" w:rsidR="005459FD" w:rsidRDefault="005459FD" w:rsidP="005459FD">
      <w:pPr>
        <w:spacing w:line="240" w:lineRule="auto"/>
        <w:contextualSpacing/>
        <w:rPr>
          <w:rFonts w:ascii="Arial" w:hAnsi="Arial" w:cs="Arial"/>
          <w:b/>
          <w:bCs/>
        </w:rPr>
      </w:pPr>
    </w:p>
    <w:p w14:paraId="6C3FCD89" w14:textId="6AB61472" w:rsidR="005459FD" w:rsidRPr="006A3A42" w:rsidRDefault="005459FD" w:rsidP="005459FD">
      <w:pPr>
        <w:spacing w:line="240" w:lineRule="auto"/>
        <w:contextualSpacing/>
        <w:rPr>
          <w:rFonts w:ascii="Arial" w:hAnsi="Arial" w:cs="Arial"/>
        </w:rPr>
      </w:pPr>
      <w:r>
        <w:rPr>
          <w:rFonts w:ascii="Arial" w:hAnsi="Arial" w:cs="Arial"/>
          <w:b/>
          <w:bCs/>
        </w:rPr>
        <w:t>Pledge of Allegiance and Ceremonial Matters</w:t>
      </w:r>
      <w:r>
        <w:rPr>
          <w:rFonts w:ascii="Arial" w:hAnsi="Arial" w:cs="Arial"/>
        </w:rPr>
        <w:t>.</w:t>
      </w:r>
      <w:r w:rsidRPr="006A3A42">
        <w:rPr>
          <w:rFonts w:ascii="Arial" w:hAnsi="Arial" w:cs="Arial"/>
        </w:rPr>
        <w:t xml:space="preserve"> </w:t>
      </w:r>
    </w:p>
    <w:p w14:paraId="7EA26841" w14:textId="77777777" w:rsidR="008842E1" w:rsidRDefault="008842E1" w:rsidP="002348E5">
      <w:pPr>
        <w:spacing w:line="240" w:lineRule="auto"/>
        <w:contextualSpacing/>
        <w:rPr>
          <w:rFonts w:ascii="Arial" w:hAnsi="Arial" w:cs="Arial"/>
          <w:b/>
          <w:bCs/>
        </w:rPr>
      </w:pPr>
    </w:p>
    <w:p w14:paraId="171401C1" w14:textId="06BF9785" w:rsidR="00007876" w:rsidRDefault="00007876" w:rsidP="00007876">
      <w:pPr>
        <w:spacing w:line="240" w:lineRule="auto"/>
        <w:ind w:left="1440" w:hanging="1440"/>
        <w:contextualSpacing/>
        <w:rPr>
          <w:rFonts w:ascii="Arial" w:hAnsi="Arial" w:cs="Arial"/>
        </w:rPr>
      </w:pPr>
      <w:r w:rsidRPr="00043035">
        <w:rPr>
          <w:rFonts w:ascii="Arial" w:hAnsi="Arial" w:cs="Arial"/>
          <w:b/>
          <w:bCs/>
        </w:rPr>
        <w:t>Roll Call</w:t>
      </w:r>
      <w:r>
        <w:rPr>
          <w:rFonts w:ascii="Arial" w:hAnsi="Arial" w:cs="Arial"/>
          <w:b/>
          <w:bCs/>
        </w:rPr>
        <w:t>.</w:t>
      </w:r>
      <w:r w:rsidRPr="006A3A42">
        <w:rPr>
          <w:rFonts w:ascii="Arial" w:hAnsi="Arial" w:cs="Arial"/>
        </w:rPr>
        <w:t xml:space="preserve">  </w:t>
      </w:r>
      <w:r>
        <w:rPr>
          <w:rFonts w:ascii="Arial" w:hAnsi="Arial" w:cs="Arial"/>
        </w:rPr>
        <w:tab/>
      </w:r>
      <w:r w:rsidRPr="00007876">
        <w:rPr>
          <w:rFonts w:ascii="Arial" w:hAnsi="Arial" w:cs="Arial"/>
          <w:u w:val="single"/>
        </w:rPr>
        <w:t>Directors Present</w:t>
      </w:r>
      <w:r w:rsidRPr="006A3A42">
        <w:rPr>
          <w:rFonts w:ascii="Arial" w:hAnsi="Arial" w:cs="Arial"/>
        </w:rPr>
        <w:t>: President</w:t>
      </w:r>
      <w:r>
        <w:rPr>
          <w:rFonts w:ascii="Arial" w:hAnsi="Arial" w:cs="Arial"/>
        </w:rPr>
        <w:t xml:space="preserve"> </w:t>
      </w:r>
      <w:r w:rsidR="00A176FE">
        <w:rPr>
          <w:rFonts w:ascii="Arial" w:hAnsi="Arial" w:cs="Arial"/>
        </w:rPr>
        <w:t xml:space="preserve">Reynolds, Director </w:t>
      </w:r>
      <w:r w:rsidR="007A503B">
        <w:rPr>
          <w:rFonts w:ascii="Arial" w:hAnsi="Arial" w:cs="Arial"/>
        </w:rPr>
        <w:t>Dobbs</w:t>
      </w:r>
      <w:r w:rsidR="00A176FE">
        <w:rPr>
          <w:rFonts w:ascii="Arial" w:hAnsi="Arial" w:cs="Arial"/>
        </w:rPr>
        <w:t xml:space="preserve">, </w:t>
      </w:r>
      <w:r w:rsidR="00E518D9">
        <w:rPr>
          <w:rFonts w:ascii="Arial" w:hAnsi="Arial" w:cs="Arial"/>
        </w:rPr>
        <w:t>Director Johns</w:t>
      </w:r>
      <w:r w:rsidR="00BA4286">
        <w:rPr>
          <w:rFonts w:ascii="Arial" w:hAnsi="Arial" w:cs="Arial"/>
        </w:rPr>
        <w:t xml:space="preserve">, </w:t>
      </w:r>
      <w:r w:rsidR="00DA72AF">
        <w:rPr>
          <w:rFonts w:ascii="Arial" w:hAnsi="Arial" w:cs="Arial"/>
        </w:rPr>
        <w:t xml:space="preserve">Director Growcock, </w:t>
      </w:r>
      <w:r w:rsidR="00BA4286">
        <w:rPr>
          <w:rFonts w:ascii="Arial" w:hAnsi="Arial" w:cs="Arial"/>
        </w:rPr>
        <w:t xml:space="preserve">and </w:t>
      </w:r>
      <w:r w:rsidR="005F29CB">
        <w:rPr>
          <w:rFonts w:ascii="Arial" w:hAnsi="Arial" w:cs="Arial"/>
        </w:rPr>
        <w:t xml:space="preserve">Director </w:t>
      </w:r>
      <w:r w:rsidR="00961BB7">
        <w:rPr>
          <w:rFonts w:ascii="Arial" w:hAnsi="Arial" w:cs="Arial"/>
        </w:rPr>
        <w:t>Price</w:t>
      </w:r>
      <w:r w:rsidR="00E518D9">
        <w:rPr>
          <w:rFonts w:ascii="Arial" w:hAnsi="Arial" w:cs="Arial"/>
        </w:rPr>
        <w:t xml:space="preserve">. </w:t>
      </w:r>
      <w:r>
        <w:rPr>
          <w:rFonts w:ascii="Arial" w:hAnsi="Arial" w:cs="Arial"/>
        </w:rPr>
        <w:t xml:space="preserve"> </w:t>
      </w:r>
    </w:p>
    <w:p w14:paraId="7B3854FB" w14:textId="7D341E78" w:rsidR="005459FD" w:rsidRPr="005459FD" w:rsidRDefault="00007876" w:rsidP="005459FD">
      <w:pPr>
        <w:spacing w:line="240" w:lineRule="auto"/>
        <w:ind w:left="1440"/>
        <w:contextualSpacing/>
        <w:rPr>
          <w:rFonts w:ascii="Arial" w:hAnsi="Arial" w:cs="Arial"/>
        </w:rPr>
      </w:pPr>
      <w:r w:rsidRPr="00007876">
        <w:rPr>
          <w:rFonts w:ascii="Arial" w:hAnsi="Arial" w:cs="Arial"/>
          <w:u w:val="single"/>
        </w:rPr>
        <w:t>Staff Present</w:t>
      </w:r>
      <w:r>
        <w:rPr>
          <w:rFonts w:ascii="Arial" w:hAnsi="Arial" w:cs="Arial"/>
        </w:rPr>
        <w:t xml:space="preserve">: </w:t>
      </w:r>
      <w:r w:rsidR="00BA4286">
        <w:rPr>
          <w:rFonts w:ascii="Arial" w:hAnsi="Arial" w:cs="Arial"/>
        </w:rPr>
        <w:t>Secretary York,</w:t>
      </w:r>
      <w:r w:rsidR="007A503B">
        <w:rPr>
          <w:rFonts w:ascii="Arial" w:hAnsi="Arial" w:cs="Arial"/>
        </w:rPr>
        <w:t xml:space="preserve"> </w:t>
      </w:r>
      <w:r w:rsidR="00961BB7">
        <w:rPr>
          <w:rFonts w:ascii="Arial" w:hAnsi="Arial" w:cs="Arial"/>
        </w:rPr>
        <w:t>Chief Metheny</w:t>
      </w:r>
      <w:r w:rsidR="00BA4286">
        <w:rPr>
          <w:rFonts w:ascii="Arial" w:hAnsi="Arial" w:cs="Arial"/>
        </w:rPr>
        <w:t xml:space="preserve">, </w:t>
      </w:r>
      <w:r w:rsidR="00A00EFF">
        <w:rPr>
          <w:rFonts w:ascii="Arial" w:hAnsi="Arial" w:cs="Arial"/>
        </w:rPr>
        <w:t xml:space="preserve">Chief </w:t>
      </w:r>
      <w:r w:rsidR="00121B93">
        <w:rPr>
          <w:rFonts w:ascii="Arial" w:hAnsi="Arial" w:cs="Arial"/>
        </w:rPr>
        <w:t>Owens</w:t>
      </w:r>
      <w:r w:rsidR="00A00EFF">
        <w:rPr>
          <w:rFonts w:ascii="Arial" w:hAnsi="Arial" w:cs="Arial"/>
        </w:rPr>
        <w:t xml:space="preserve">, </w:t>
      </w:r>
      <w:r w:rsidR="00BA4286">
        <w:rPr>
          <w:rFonts w:ascii="Arial" w:hAnsi="Arial" w:cs="Arial"/>
        </w:rPr>
        <w:t xml:space="preserve">and Chief </w:t>
      </w:r>
      <w:r w:rsidR="00121B93">
        <w:rPr>
          <w:rFonts w:ascii="Arial" w:hAnsi="Arial" w:cs="Arial"/>
        </w:rPr>
        <w:t>Crawford</w:t>
      </w:r>
      <w:r>
        <w:rPr>
          <w:rFonts w:ascii="Arial" w:hAnsi="Arial" w:cs="Arial"/>
        </w:rPr>
        <w:t xml:space="preserve">.  </w:t>
      </w:r>
    </w:p>
    <w:p w14:paraId="7DAF2B4D" w14:textId="77777777" w:rsidR="005459FD" w:rsidRDefault="005459FD" w:rsidP="00007876">
      <w:pPr>
        <w:spacing w:line="240" w:lineRule="auto"/>
        <w:contextualSpacing/>
        <w:rPr>
          <w:rFonts w:ascii="Arial" w:hAnsi="Arial" w:cs="Arial"/>
          <w:b/>
          <w:bCs/>
        </w:rPr>
      </w:pPr>
    </w:p>
    <w:p w14:paraId="7F40CBA9" w14:textId="77777777" w:rsidR="00007876" w:rsidRPr="006A3A42" w:rsidRDefault="00007876" w:rsidP="00007876">
      <w:pPr>
        <w:spacing w:line="240" w:lineRule="auto"/>
        <w:contextualSpacing/>
        <w:rPr>
          <w:rFonts w:ascii="Arial" w:hAnsi="Arial" w:cs="Arial"/>
        </w:rPr>
      </w:pPr>
      <w:r w:rsidRPr="00043035">
        <w:rPr>
          <w:rFonts w:ascii="Arial" w:hAnsi="Arial" w:cs="Arial"/>
          <w:b/>
          <w:bCs/>
        </w:rPr>
        <w:t>Approval of Agenda</w:t>
      </w:r>
      <w:r>
        <w:rPr>
          <w:rFonts w:ascii="Arial" w:hAnsi="Arial" w:cs="Arial"/>
        </w:rPr>
        <w:t>.</w:t>
      </w:r>
      <w:r w:rsidRPr="006A3A42">
        <w:rPr>
          <w:rFonts w:ascii="Arial" w:hAnsi="Arial" w:cs="Arial"/>
        </w:rPr>
        <w:t xml:space="preserve"> </w:t>
      </w:r>
    </w:p>
    <w:p w14:paraId="73D2088E" w14:textId="560EDBF9" w:rsidR="00007876" w:rsidRPr="006A3A42" w:rsidRDefault="00007876" w:rsidP="00007876">
      <w:pPr>
        <w:spacing w:after="0" w:line="240" w:lineRule="auto"/>
        <w:ind w:left="1440"/>
        <w:contextualSpacing/>
        <w:rPr>
          <w:rFonts w:ascii="Arial" w:hAnsi="Arial" w:cs="Arial"/>
        </w:rPr>
      </w:pPr>
      <w:r>
        <w:rPr>
          <w:rFonts w:ascii="Arial" w:hAnsi="Arial" w:cs="Arial"/>
        </w:rPr>
        <w:t xml:space="preserve">President </w:t>
      </w:r>
      <w:r w:rsidR="007A503B">
        <w:rPr>
          <w:rFonts w:ascii="Arial" w:hAnsi="Arial" w:cs="Arial"/>
        </w:rPr>
        <w:t>Re</w:t>
      </w:r>
      <w:r w:rsidR="005459FD">
        <w:rPr>
          <w:rFonts w:ascii="Arial" w:hAnsi="Arial" w:cs="Arial"/>
        </w:rPr>
        <w:t>y</w:t>
      </w:r>
      <w:r w:rsidR="007A503B">
        <w:rPr>
          <w:rFonts w:ascii="Arial" w:hAnsi="Arial" w:cs="Arial"/>
        </w:rPr>
        <w:t>nolds</w:t>
      </w:r>
      <w:r>
        <w:rPr>
          <w:rFonts w:ascii="Arial" w:hAnsi="Arial" w:cs="Arial"/>
        </w:rPr>
        <w:t xml:space="preserve"> presented the agenda </w:t>
      </w:r>
      <w:r w:rsidR="00121B93">
        <w:rPr>
          <w:rFonts w:ascii="Arial" w:hAnsi="Arial" w:cs="Arial"/>
        </w:rPr>
        <w:t xml:space="preserve">and requested an amendment to include a closed session per </w:t>
      </w:r>
      <w:proofErr w:type="spellStart"/>
      <w:r w:rsidR="00121B93">
        <w:rPr>
          <w:rFonts w:ascii="Arial" w:hAnsi="Arial" w:cs="Arial"/>
        </w:rPr>
        <w:t>RSMo</w:t>
      </w:r>
      <w:proofErr w:type="spellEnd"/>
      <w:r w:rsidR="00121B93">
        <w:rPr>
          <w:rFonts w:ascii="Arial" w:hAnsi="Arial" w:cs="Arial"/>
        </w:rPr>
        <w:t xml:space="preserve"> 610.021(3). </w:t>
      </w:r>
      <w:r w:rsidR="005459FD">
        <w:rPr>
          <w:rFonts w:ascii="Arial" w:hAnsi="Arial" w:cs="Arial"/>
        </w:rPr>
        <w:t xml:space="preserve"> </w:t>
      </w:r>
      <w:r w:rsidR="001E1BFC" w:rsidRPr="001E1BFC">
        <w:rPr>
          <w:rFonts w:ascii="Arial" w:hAnsi="Arial" w:cs="Arial"/>
        </w:rPr>
        <w:t xml:space="preserve">Director </w:t>
      </w:r>
      <w:r w:rsidR="00121B93">
        <w:rPr>
          <w:rFonts w:ascii="Arial" w:hAnsi="Arial" w:cs="Arial"/>
        </w:rPr>
        <w:t>Johns</w:t>
      </w:r>
      <w:r w:rsidR="001E1BFC" w:rsidRPr="001E1BFC">
        <w:rPr>
          <w:rFonts w:ascii="Arial" w:hAnsi="Arial" w:cs="Arial"/>
        </w:rPr>
        <w:t xml:space="preserve"> moved to accept the </w:t>
      </w:r>
      <w:r w:rsidR="00121B93">
        <w:rPr>
          <w:rFonts w:ascii="Arial" w:hAnsi="Arial" w:cs="Arial"/>
        </w:rPr>
        <w:t xml:space="preserve">amended </w:t>
      </w:r>
      <w:r w:rsidR="001E1BFC" w:rsidRPr="001E1BFC">
        <w:rPr>
          <w:rFonts w:ascii="Arial" w:hAnsi="Arial" w:cs="Arial"/>
        </w:rPr>
        <w:t>agenda. </w:t>
      </w:r>
      <w:r w:rsidR="005F29CB">
        <w:rPr>
          <w:rFonts w:ascii="Arial" w:hAnsi="Arial" w:cs="Arial"/>
        </w:rPr>
        <w:t>Director</w:t>
      </w:r>
      <w:r w:rsidR="00121B93">
        <w:rPr>
          <w:rFonts w:ascii="Arial" w:hAnsi="Arial" w:cs="Arial"/>
        </w:rPr>
        <w:t xml:space="preserve"> Price</w:t>
      </w:r>
      <w:r w:rsidR="005F29CB">
        <w:rPr>
          <w:rFonts w:ascii="Arial" w:hAnsi="Arial" w:cs="Arial"/>
        </w:rPr>
        <w:t xml:space="preserve"> provided a second</w:t>
      </w:r>
      <w:r w:rsidR="00BE708A">
        <w:rPr>
          <w:rFonts w:ascii="Arial" w:hAnsi="Arial" w:cs="Arial"/>
        </w:rPr>
        <w:t>,</w:t>
      </w:r>
      <w:r w:rsidR="005F29CB">
        <w:rPr>
          <w:rFonts w:ascii="Arial" w:hAnsi="Arial" w:cs="Arial"/>
        </w:rPr>
        <w:t xml:space="preserve"> and </w:t>
      </w:r>
      <w:r w:rsidR="0028461B">
        <w:rPr>
          <w:rFonts w:ascii="Arial" w:hAnsi="Arial" w:cs="Arial"/>
        </w:rPr>
        <w:t xml:space="preserve">all </w:t>
      </w:r>
      <w:r w:rsidR="005F29CB">
        <w:rPr>
          <w:rFonts w:ascii="Arial" w:hAnsi="Arial" w:cs="Arial"/>
        </w:rPr>
        <w:t xml:space="preserve">Directors voted in favor. </w:t>
      </w:r>
      <w:r w:rsidRPr="006A3A42">
        <w:rPr>
          <w:rFonts w:ascii="Arial" w:hAnsi="Arial" w:cs="Arial"/>
        </w:rPr>
        <w:t xml:space="preserve"> </w:t>
      </w:r>
    </w:p>
    <w:p w14:paraId="5B9F1AA8" w14:textId="77777777" w:rsidR="00007876" w:rsidRDefault="00007876" w:rsidP="00007876">
      <w:pPr>
        <w:spacing w:line="240" w:lineRule="auto"/>
        <w:contextualSpacing/>
        <w:rPr>
          <w:rFonts w:ascii="Arial" w:hAnsi="Arial" w:cs="Arial"/>
          <w:b/>
          <w:bCs/>
        </w:rPr>
      </w:pPr>
    </w:p>
    <w:p w14:paraId="21D41D69" w14:textId="29B3C546" w:rsidR="00DE0B26" w:rsidRDefault="00007876" w:rsidP="00DF1A90">
      <w:pPr>
        <w:spacing w:line="240" w:lineRule="auto"/>
        <w:contextualSpacing/>
        <w:rPr>
          <w:rFonts w:ascii="Arial" w:hAnsi="Arial" w:cs="Arial"/>
        </w:rPr>
      </w:pPr>
      <w:r w:rsidRPr="00043035">
        <w:rPr>
          <w:rFonts w:ascii="Arial" w:hAnsi="Arial" w:cs="Arial"/>
          <w:b/>
          <w:bCs/>
        </w:rPr>
        <w:t>Acceptance of Previous Meeting Minutes</w:t>
      </w:r>
      <w:r>
        <w:rPr>
          <w:rFonts w:ascii="Arial" w:hAnsi="Arial" w:cs="Arial"/>
        </w:rPr>
        <w:t>.</w:t>
      </w:r>
      <w:r w:rsidRPr="006A3A42">
        <w:rPr>
          <w:rFonts w:ascii="Arial" w:hAnsi="Arial" w:cs="Arial"/>
        </w:rPr>
        <w:t xml:space="preserve"> </w:t>
      </w:r>
    </w:p>
    <w:p w14:paraId="7DE3C1C2" w14:textId="1D5C2AA2" w:rsidR="00007876" w:rsidRDefault="005F29CB" w:rsidP="00007876">
      <w:pPr>
        <w:spacing w:line="240" w:lineRule="auto"/>
        <w:ind w:left="1440"/>
        <w:contextualSpacing/>
        <w:rPr>
          <w:rFonts w:ascii="Arial" w:hAnsi="Arial" w:cs="Arial"/>
        </w:rPr>
      </w:pPr>
      <w:r>
        <w:rPr>
          <w:rFonts w:ascii="Arial" w:hAnsi="Arial" w:cs="Arial"/>
        </w:rPr>
        <w:t xml:space="preserve">The </w:t>
      </w:r>
      <w:r w:rsidR="00DE0B26">
        <w:rPr>
          <w:rFonts w:ascii="Arial" w:hAnsi="Arial" w:cs="Arial"/>
        </w:rPr>
        <w:t xml:space="preserve">minutes for the regular meeting </w:t>
      </w:r>
      <w:r w:rsidR="00061100">
        <w:rPr>
          <w:rFonts w:ascii="Arial" w:hAnsi="Arial" w:cs="Arial"/>
        </w:rPr>
        <w:t xml:space="preserve">on </w:t>
      </w:r>
      <w:r w:rsidR="00A00EFF">
        <w:rPr>
          <w:rFonts w:ascii="Arial" w:hAnsi="Arial" w:cs="Arial"/>
        </w:rPr>
        <w:t xml:space="preserve">Tuesday, </w:t>
      </w:r>
      <w:r w:rsidR="00121B93">
        <w:rPr>
          <w:rFonts w:ascii="Arial" w:hAnsi="Arial" w:cs="Arial"/>
        </w:rPr>
        <w:t>November</w:t>
      </w:r>
      <w:r w:rsidR="009B18F0">
        <w:rPr>
          <w:rFonts w:ascii="Arial" w:hAnsi="Arial" w:cs="Arial"/>
        </w:rPr>
        <w:t xml:space="preserve"> </w:t>
      </w:r>
      <w:r w:rsidR="00961BB7">
        <w:rPr>
          <w:rFonts w:ascii="Arial" w:hAnsi="Arial" w:cs="Arial"/>
        </w:rPr>
        <w:t>1</w:t>
      </w:r>
      <w:r w:rsidR="00121B93">
        <w:rPr>
          <w:rFonts w:ascii="Arial" w:hAnsi="Arial" w:cs="Arial"/>
        </w:rPr>
        <w:t>9</w:t>
      </w:r>
      <w:r w:rsidR="00DE0B26">
        <w:rPr>
          <w:rFonts w:ascii="Arial" w:hAnsi="Arial" w:cs="Arial"/>
        </w:rPr>
        <w:t xml:space="preserve">, </w:t>
      </w:r>
      <w:r>
        <w:rPr>
          <w:rFonts w:ascii="Arial" w:hAnsi="Arial" w:cs="Arial"/>
        </w:rPr>
        <w:t>2024,</w:t>
      </w:r>
      <w:r w:rsidR="00DE0B26">
        <w:rPr>
          <w:rFonts w:ascii="Arial" w:hAnsi="Arial" w:cs="Arial"/>
        </w:rPr>
        <w:t xml:space="preserve"> </w:t>
      </w:r>
      <w:r>
        <w:rPr>
          <w:rFonts w:ascii="Arial" w:hAnsi="Arial" w:cs="Arial"/>
        </w:rPr>
        <w:t>were presented</w:t>
      </w:r>
      <w:r w:rsidR="00DE0B26">
        <w:rPr>
          <w:rFonts w:ascii="Arial" w:hAnsi="Arial" w:cs="Arial"/>
        </w:rPr>
        <w:t xml:space="preserve">.  Director </w:t>
      </w:r>
      <w:r w:rsidR="00121B93">
        <w:rPr>
          <w:rFonts w:ascii="Arial" w:hAnsi="Arial" w:cs="Arial"/>
        </w:rPr>
        <w:t>Growcock</w:t>
      </w:r>
      <w:r w:rsidR="00DE0B26">
        <w:rPr>
          <w:rFonts w:ascii="Arial" w:hAnsi="Arial" w:cs="Arial"/>
        </w:rPr>
        <w:t xml:space="preserve"> </w:t>
      </w:r>
      <w:r w:rsidR="00BE708A">
        <w:rPr>
          <w:rFonts w:ascii="Arial" w:hAnsi="Arial" w:cs="Arial"/>
        </w:rPr>
        <w:t>motioned</w:t>
      </w:r>
      <w:r w:rsidR="00DE0B26">
        <w:rPr>
          <w:rFonts w:ascii="Arial" w:hAnsi="Arial" w:cs="Arial"/>
        </w:rPr>
        <w:t xml:space="preserve"> to approve the minutes</w:t>
      </w:r>
      <w:r w:rsidR="00BE708A">
        <w:rPr>
          <w:rFonts w:ascii="Arial" w:hAnsi="Arial" w:cs="Arial"/>
        </w:rPr>
        <w:t xml:space="preserve">; Director </w:t>
      </w:r>
      <w:r w:rsidR="00121B93">
        <w:rPr>
          <w:rFonts w:ascii="Arial" w:hAnsi="Arial" w:cs="Arial"/>
        </w:rPr>
        <w:t>Dobbs</w:t>
      </w:r>
      <w:r w:rsidR="00BE708A">
        <w:rPr>
          <w:rFonts w:ascii="Arial" w:hAnsi="Arial" w:cs="Arial"/>
        </w:rPr>
        <w:t xml:space="preserve"> provided a second</w:t>
      </w:r>
      <w:r w:rsidR="00DA72AF">
        <w:rPr>
          <w:rFonts w:ascii="Arial" w:hAnsi="Arial" w:cs="Arial"/>
        </w:rPr>
        <w:t xml:space="preserve">. </w:t>
      </w:r>
      <w:r w:rsidR="00121B93">
        <w:rPr>
          <w:rFonts w:ascii="Arial" w:hAnsi="Arial" w:cs="Arial"/>
        </w:rPr>
        <w:t>A</w:t>
      </w:r>
      <w:r w:rsidR="00DE0B26">
        <w:rPr>
          <w:rFonts w:ascii="Arial" w:hAnsi="Arial" w:cs="Arial"/>
        </w:rPr>
        <w:t xml:space="preserve">ll </w:t>
      </w:r>
      <w:r w:rsidR="00DA72AF">
        <w:rPr>
          <w:rFonts w:ascii="Arial" w:hAnsi="Arial" w:cs="Arial"/>
        </w:rPr>
        <w:t xml:space="preserve">other </w:t>
      </w:r>
      <w:r w:rsidR="00A176FE">
        <w:rPr>
          <w:rFonts w:ascii="Arial" w:hAnsi="Arial" w:cs="Arial"/>
        </w:rPr>
        <w:t>D</w:t>
      </w:r>
      <w:r w:rsidR="00DE0B26">
        <w:rPr>
          <w:rFonts w:ascii="Arial" w:hAnsi="Arial" w:cs="Arial"/>
        </w:rPr>
        <w:t>irectors voted in favor</w:t>
      </w:r>
      <w:r w:rsidR="007A503B">
        <w:rPr>
          <w:rFonts w:ascii="Arial" w:hAnsi="Arial" w:cs="Arial"/>
        </w:rPr>
        <w:t>.</w:t>
      </w:r>
    </w:p>
    <w:p w14:paraId="258D2710" w14:textId="77777777" w:rsidR="00007876" w:rsidRPr="006A3A42" w:rsidRDefault="00007876" w:rsidP="00BE708A">
      <w:pPr>
        <w:spacing w:line="240" w:lineRule="auto"/>
        <w:contextualSpacing/>
        <w:rPr>
          <w:rFonts w:ascii="Arial" w:hAnsi="Arial" w:cs="Arial"/>
        </w:rPr>
      </w:pPr>
    </w:p>
    <w:p w14:paraId="7D12E110" w14:textId="753B0063" w:rsidR="00007876" w:rsidRDefault="00007876" w:rsidP="009B18F0">
      <w:pPr>
        <w:spacing w:line="240" w:lineRule="auto"/>
        <w:ind w:left="1440" w:hanging="1440"/>
        <w:contextualSpacing/>
        <w:rPr>
          <w:rFonts w:ascii="Arial" w:hAnsi="Arial" w:cs="Arial"/>
        </w:rPr>
      </w:pPr>
      <w:r w:rsidRPr="00043035">
        <w:rPr>
          <w:rFonts w:ascii="Arial" w:hAnsi="Arial" w:cs="Arial"/>
          <w:b/>
          <w:bCs/>
        </w:rPr>
        <w:t xml:space="preserve">Public </w:t>
      </w:r>
      <w:r>
        <w:rPr>
          <w:rFonts w:ascii="Arial" w:hAnsi="Arial" w:cs="Arial"/>
          <w:b/>
          <w:bCs/>
        </w:rPr>
        <w:t>C</w:t>
      </w:r>
      <w:r w:rsidRPr="00043035">
        <w:rPr>
          <w:rFonts w:ascii="Arial" w:hAnsi="Arial" w:cs="Arial"/>
          <w:b/>
          <w:bCs/>
        </w:rPr>
        <w:t>omments</w:t>
      </w:r>
      <w:r>
        <w:rPr>
          <w:rFonts w:ascii="Arial" w:hAnsi="Arial" w:cs="Arial"/>
        </w:rPr>
        <w:t>.</w:t>
      </w:r>
      <w:r w:rsidRPr="006A3A42">
        <w:rPr>
          <w:rFonts w:ascii="Arial" w:hAnsi="Arial" w:cs="Arial"/>
        </w:rPr>
        <w:t xml:space="preserve"> </w:t>
      </w:r>
      <w:r>
        <w:rPr>
          <w:rFonts w:ascii="Arial" w:hAnsi="Arial" w:cs="Arial"/>
        </w:rPr>
        <w:t xml:space="preserve"> </w:t>
      </w:r>
      <w:r w:rsidR="009B18F0">
        <w:rPr>
          <w:rFonts w:ascii="Arial" w:hAnsi="Arial" w:cs="Arial"/>
        </w:rPr>
        <w:t>There were no previously registered guests.</w:t>
      </w:r>
    </w:p>
    <w:p w14:paraId="0233ECAF" w14:textId="77777777" w:rsidR="009B18F0" w:rsidRPr="00DB0116" w:rsidRDefault="009B18F0" w:rsidP="009B18F0">
      <w:pPr>
        <w:spacing w:line="240" w:lineRule="auto"/>
        <w:ind w:left="1440" w:hanging="1440"/>
        <w:contextualSpacing/>
        <w:rPr>
          <w:rFonts w:ascii="Arial" w:hAnsi="Arial" w:cs="Arial"/>
        </w:rPr>
      </w:pPr>
    </w:p>
    <w:p w14:paraId="1524A46B" w14:textId="77777777" w:rsidR="00A176FE" w:rsidRDefault="00007876" w:rsidP="00DF1A90">
      <w:pPr>
        <w:spacing w:line="240" w:lineRule="auto"/>
        <w:ind w:left="1440" w:hanging="1440"/>
        <w:contextualSpacing/>
        <w:rPr>
          <w:rFonts w:ascii="Arial" w:hAnsi="Arial" w:cs="Arial"/>
        </w:rPr>
      </w:pPr>
      <w:r w:rsidRPr="00043035">
        <w:rPr>
          <w:rFonts w:ascii="Arial" w:hAnsi="Arial" w:cs="Arial"/>
          <w:b/>
          <w:bCs/>
        </w:rPr>
        <w:t>Financial Report</w:t>
      </w:r>
      <w:r>
        <w:rPr>
          <w:rFonts w:ascii="Arial" w:hAnsi="Arial" w:cs="Arial"/>
          <w:b/>
          <w:bCs/>
        </w:rPr>
        <w:t>.</w:t>
      </w:r>
      <w:r w:rsidRPr="006A3A42">
        <w:rPr>
          <w:rFonts w:ascii="Arial" w:hAnsi="Arial" w:cs="Arial"/>
        </w:rPr>
        <w:t xml:space="preserve">   </w:t>
      </w:r>
    </w:p>
    <w:p w14:paraId="39467E65" w14:textId="1E0CB331" w:rsidR="00007876" w:rsidRDefault="00DA72AF" w:rsidP="00A176FE">
      <w:pPr>
        <w:spacing w:line="240" w:lineRule="auto"/>
        <w:ind w:left="1440"/>
        <w:contextualSpacing/>
        <w:rPr>
          <w:rFonts w:ascii="Arial" w:hAnsi="Arial" w:cs="Arial"/>
        </w:rPr>
      </w:pPr>
      <w:r>
        <w:rPr>
          <w:rFonts w:ascii="Arial" w:hAnsi="Arial" w:cs="Arial"/>
        </w:rPr>
        <w:t xml:space="preserve">Director </w:t>
      </w:r>
      <w:r w:rsidR="00121B93">
        <w:rPr>
          <w:rFonts w:ascii="Arial" w:hAnsi="Arial" w:cs="Arial"/>
        </w:rPr>
        <w:t>Dobbs</w:t>
      </w:r>
      <w:r w:rsidR="00A00EFF">
        <w:rPr>
          <w:rFonts w:ascii="Arial" w:hAnsi="Arial" w:cs="Arial"/>
        </w:rPr>
        <w:t xml:space="preserve"> </w:t>
      </w:r>
      <w:r w:rsidR="00BA4286">
        <w:rPr>
          <w:rFonts w:ascii="Arial" w:hAnsi="Arial" w:cs="Arial"/>
        </w:rPr>
        <w:t>presented an overview</w:t>
      </w:r>
      <w:r w:rsidR="00A176FE">
        <w:rPr>
          <w:rFonts w:ascii="Arial" w:hAnsi="Arial" w:cs="Arial"/>
        </w:rPr>
        <w:t>.</w:t>
      </w:r>
      <w:r w:rsidR="00061100">
        <w:rPr>
          <w:rFonts w:ascii="Arial" w:hAnsi="Arial" w:cs="Arial"/>
        </w:rPr>
        <w:t xml:space="preserve">  </w:t>
      </w:r>
      <w:r w:rsidR="00A176FE">
        <w:rPr>
          <w:rFonts w:ascii="Arial" w:hAnsi="Arial" w:cs="Arial"/>
        </w:rPr>
        <w:t xml:space="preserve">Director </w:t>
      </w:r>
      <w:r w:rsidR="00121B93">
        <w:rPr>
          <w:rFonts w:ascii="Arial" w:hAnsi="Arial" w:cs="Arial"/>
        </w:rPr>
        <w:t>John</w:t>
      </w:r>
      <w:r w:rsidR="009B18F0">
        <w:rPr>
          <w:rFonts w:ascii="Arial" w:hAnsi="Arial" w:cs="Arial"/>
        </w:rPr>
        <w:t>s</w:t>
      </w:r>
      <w:r w:rsidR="00A176FE">
        <w:rPr>
          <w:rFonts w:ascii="Arial" w:hAnsi="Arial" w:cs="Arial"/>
        </w:rPr>
        <w:t xml:space="preserve"> </w:t>
      </w:r>
      <w:r w:rsidR="00BE708A">
        <w:rPr>
          <w:rFonts w:ascii="Arial" w:hAnsi="Arial" w:cs="Arial"/>
        </w:rPr>
        <w:t>motioned</w:t>
      </w:r>
      <w:r w:rsidR="00A176FE">
        <w:rPr>
          <w:rFonts w:ascii="Arial" w:hAnsi="Arial" w:cs="Arial"/>
        </w:rPr>
        <w:t xml:space="preserve"> to approve the financial report</w:t>
      </w:r>
      <w:r w:rsidR="00BE708A">
        <w:rPr>
          <w:rFonts w:ascii="Arial" w:hAnsi="Arial" w:cs="Arial"/>
        </w:rPr>
        <w:t>,</w:t>
      </w:r>
      <w:r w:rsidR="00A176FE">
        <w:rPr>
          <w:rFonts w:ascii="Arial" w:hAnsi="Arial" w:cs="Arial"/>
        </w:rPr>
        <w:t xml:space="preserve"> and Director </w:t>
      </w:r>
      <w:r w:rsidR="00961BB7">
        <w:rPr>
          <w:rFonts w:ascii="Arial" w:hAnsi="Arial" w:cs="Arial"/>
        </w:rPr>
        <w:t>Price</w:t>
      </w:r>
      <w:r w:rsidR="00A176FE">
        <w:rPr>
          <w:rFonts w:ascii="Arial" w:hAnsi="Arial" w:cs="Arial"/>
        </w:rPr>
        <w:t xml:space="preserve"> provided a second.  All Directors voted in favor.   </w:t>
      </w:r>
    </w:p>
    <w:p w14:paraId="606BB2B8" w14:textId="77777777" w:rsidR="00007876" w:rsidRDefault="00007876" w:rsidP="00007876">
      <w:pPr>
        <w:spacing w:line="240" w:lineRule="auto"/>
        <w:contextualSpacing/>
        <w:rPr>
          <w:rFonts w:ascii="Arial" w:hAnsi="Arial" w:cs="Arial"/>
          <w:b/>
          <w:bCs/>
        </w:rPr>
      </w:pPr>
    </w:p>
    <w:p w14:paraId="44E74759" w14:textId="77777777" w:rsidR="00BF7578" w:rsidRDefault="00007876" w:rsidP="00007876">
      <w:pPr>
        <w:spacing w:line="240" w:lineRule="auto"/>
        <w:ind w:left="1440" w:hanging="1440"/>
        <w:contextualSpacing/>
        <w:rPr>
          <w:rFonts w:ascii="Arial" w:hAnsi="Arial" w:cs="Arial"/>
        </w:rPr>
      </w:pPr>
      <w:r w:rsidRPr="006067FF">
        <w:rPr>
          <w:rFonts w:ascii="Arial" w:hAnsi="Arial" w:cs="Arial"/>
          <w:b/>
          <w:bCs/>
        </w:rPr>
        <w:t>District Monthly Report</w:t>
      </w:r>
      <w:r>
        <w:rPr>
          <w:rFonts w:ascii="Arial" w:hAnsi="Arial" w:cs="Arial"/>
          <w:b/>
          <w:bCs/>
        </w:rPr>
        <w:t>.</w:t>
      </w:r>
      <w:r w:rsidRPr="006A3A42">
        <w:rPr>
          <w:rFonts w:ascii="Arial" w:hAnsi="Arial" w:cs="Arial"/>
        </w:rPr>
        <w:t xml:space="preserve"> </w:t>
      </w:r>
    </w:p>
    <w:p w14:paraId="1EB4285E" w14:textId="42DE0123" w:rsidR="00007876" w:rsidRPr="006A3A42" w:rsidRDefault="009B18F0" w:rsidP="00BF7578">
      <w:pPr>
        <w:spacing w:line="240" w:lineRule="auto"/>
        <w:ind w:left="1440"/>
        <w:contextualSpacing/>
        <w:rPr>
          <w:rFonts w:ascii="Arial" w:hAnsi="Arial" w:cs="Arial"/>
        </w:rPr>
      </w:pPr>
      <w:r>
        <w:rPr>
          <w:rFonts w:ascii="Arial" w:hAnsi="Arial" w:cs="Arial"/>
        </w:rPr>
        <w:t>Staff</w:t>
      </w:r>
      <w:r w:rsidR="00A176FE">
        <w:rPr>
          <w:rFonts w:ascii="Arial" w:hAnsi="Arial" w:cs="Arial"/>
        </w:rPr>
        <w:t xml:space="preserve"> provided a monthly report of activities and events.  </w:t>
      </w:r>
      <w:r w:rsidR="00007876">
        <w:rPr>
          <w:rFonts w:ascii="Arial" w:hAnsi="Arial" w:cs="Arial"/>
        </w:rPr>
        <w:t xml:space="preserve">  </w:t>
      </w:r>
    </w:p>
    <w:p w14:paraId="007D6ABB" w14:textId="77777777" w:rsidR="00007876" w:rsidRDefault="00007876" w:rsidP="00007876">
      <w:pPr>
        <w:spacing w:line="240" w:lineRule="auto"/>
        <w:contextualSpacing/>
        <w:rPr>
          <w:rFonts w:ascii="Arial" w:hAnsi="Arial" w:cs="Arial"/>
          <w:b/>
          <w:bCs/>
        </w:rPr>
      </w:pPr>
    </w:p>
    <w:p w14:paraId="66742D78" w14:textId="77777777" w:rsidR="00007876" w:rsidRPr="00061100" w:rsidRDefault="00007876" w:rsidP="00007876">
      <w:pPr>
        <w:spacing w:line="240" w:lineRule="auto"/>
        <w:contextualSpacing/>
        <w:rPr>
          <w:rFonts w:ascii="Arial" w:hAnsi="Arial" w:cs="Arial"/>
        </w:rPr>
      </w:pPr>
      <w:r>
        <w:rPr>
          <w:rFonts w:ascii="Arial" w:hAnsi="Arial" w:cs="Arial"/>
          <w:b/>
          <w:bCs/>
        </w:rPr>
        <w:t>Old</w:t>
      </w:r>
      <w:r w:rsidRPr="00CE5F4E">
        <w:rPr>
          <w:rFonts w:ascii="Arial" w:hAnsi="Arial" w:cs="Arial"/>
          <w:b/>
          <w:bCs/>
        </w:rPr>
        <w:t xml:space="preserve"> Business</w:t>
      </w:r>
      <w:r>
        <w:rPr>
          <w:rFonts w:ascii="Arial" w:hAnsi="Arial" w:cs="Arial"/>
          <w:b/>
          <w:bCs/>
        </w:rPr>
        <w:t>.</w:t>
      </w:r>
    </w:p>
    <w:p w14:paraId="3475F5C4" w14:textId="610877CB" w:rsidR="009B18F0" w:rsidRPr="00D50EC8" w:rsidRDefault="001742EB" w:rsidP="00D50EC8">
      <w:pPr>
        <w:pStyle w:val="ListParagraph"/>
        <w:numPr>
          <w:ilvl w:val="0"/>
          <w:numId w:val="32"/>
        </w:numPr>
        <w:spacing w:line="240" w:lineRule="auto"/>
        <w:ind w:left="1440" w:hanging="720"/>
        <w:rPr>
          <w:rFonts w:ascii="Arial" w:hAnsi="Arial" w:cs="Arial"/>
        </w:rPr>
      </w:pPr>
      <w:r>
        <w:rPr>
          <w:rFonts w:ascii="Arial" w:hAnsi="Arial" w:cs="Arial"/>
        </w:rPr>
        <w:t>A revised budget was submitted for discussion and consideration. Since the budget was approved last month, staff have received detailed information regarding insurance and Lagers. Chief Metheny presented an overview of the changes. The Board took no action since then</w:t>
      </w:r>
      <w:r w:rsidR="00121B93">
        <w:rPr>
          <w:rFonts w:ascii="Arial" w:hAnsi="Arial" w:cs="Arial"/>
        </w:rPr>
        <w:t xml:space="preserve">, and there were no substantial changes.  </w:t>
      </w:r>
      <w:r w:rsidR="00BE708A" w:rsidRPr="00270547">
        <w:rPr>
          <w:rFonts w:ascii="Arial" w:hAnsi="Arial" w:cs="Arial"/>
        </w:rPr>
        <w:t xml:space="preserve"> </w:t>
      </w:r>
      <w:r w:rsidR="009B18F0" w:rsidRPr="00D50EC8">
        <w:rPr>
          <w:rFonts w:ascii="Arial" w:hAnsi="Arial" w:cs="Arial"/>
        </w:rPr>
        <w:t xml:space="preserve">  </w:t>
      </w:r>
      <w:r w:rsidR="00BE708A" w:rsidRPr="00D50EC8">
        <w:rPr>
          <w:rFonts w:ascii="Arial" w:hAnsi="Arial" w:cs="Arial"/>
        </w:rPr>
        <w:t xml:space="preserve"> </w:t>
      </w:r>
    </w:p>
    <w:p w14:paraId="7818D6AD" w14:textId="77777777" w:rsidR="003E3F34" w:rsidRDefault="00007876" w:rsidP="00CC22C9">
      <w:pPr>
        <w:spacing w:line="240" w:lineRule="auto"/>
        <w:rPr>
          <w:rFonts w:ascii="Arial" w:hAnsi="Arial" w:cs="Arial"/>
          <w:b/>
          <w:bCs/>
        </w:rPr>
      </w:pPr>
      <w:r w:rsidRPr="00847021">
        <w:rPr>
          <w:rFonts w:ascii="Arial" w:hAnsi="Arial" w:cs="Arial"/>
          <w:b/>
          <w:bCs/>
        </w:rPr>
        <w:t>New Business</w:t>
      </w:r>
      <w:bookmarkStart w:id="1" w:name="_Hlk90480592"/>
      <w:r w:rsidR="00624F19">
        <w:rPr>
          <w:rFonts w:ascii="Arial" w:hAnsi="Arial" w:cs="Arial"/>
          <w:b/>
          <w:bCs/>
        </w:rPr>
        <w:t>.</w:t>
      </w:r>
    </w:p>
    <w:p w14:paraId="5912EF79" w14:textId="213437C8" w:rsidR="003E3F34" w:rsidRPr="00DB0116" w:rsidRDefault="003E3F34" w:rsidP="003E3F34">
      <w:pPr>
        <w:pStyle w:val="ListParagraph"/>
        <w:numPr>
          <w:ilvl w:val="0"/>
          <w:numId w:val="37"/>
        </w:numPr>
        <w:spacing w:line="240" w:lineRule="auto"/>
        <w:ind w:left="1440" w:hanging="720"/>
        <w:rPr>
          <w:rFonts w:ascii="Arial" w:hAnsi="Arial" w:cs="Arial"/>
        </w:rPr>
      </w:pPr>
      <w:r w:rsidRPr="00DB0116">
        <w:rPr>
          <w:rFonts w:ascii="Arial" w:hAnsi="Arial" w:cs="Arial"/>
        </w:rPr>
        <w:t xml:space="preserve">Discussion and </w:t>
      </w:r>
      <w:r w:rsidR="00D50EC8">
        <w:rPr>
          <w:rFonts w:ascii="Arial" w:hAnsi="Arial" w:cs="Arial"/>
        </w:rPr>
        <w:t>Consideration of Approving the Purchase</w:t>
      </w:r>
      <w:r w:rsidR="00121B93">
        <w:rPr>
          <w:rFonts w:ascii="Arial" w:hAnsi="Arial" w:cs="Arial"/>
        </w:rPr>
        <w:t xml:space="preserve"> of </w:t>
      </w:r>
      <w:r w:rsidR="001742EB">
        <w:rPr>
          <w:rFonts w:ascii="Arial" w:hAnsi="Arial" w:cs="Arial"/>
        </w:rPr>
        <w:t>Auto-Extrication Equipment</w:t>
      </w:r>
      <w:r w:rsidRPr="00DB0116">
        <w:rPr>
          <w:rFonts w:ascii="Arial" w:hAnsi="Arial" w:cs="Arial"/>
        </w:rPr>
        <w:t>.</w:t>
      </w:r>
    </w:p>
    <w:p w14:paraId="19BC8F4F" w14:textId="156DC874" w:rsidR="001742EB" w:rsidRPr="001742EB" w:rsidRDefault="00DB0116" w:rsidP="001742EB">
      <w:pPr>
        <w:pStyle w:val="ListParagraph"/>
        <w:numPr>
          <w:ilvl w:val="1"/>
          <w:numId w:val="37"/>
        </w:numPr>
        <w:spacing w:line="240" w:lineRule="auto"/>
        <w:ind w:left="2520"/>
        <w:rPr>
          <w:rFonts w:ascii="Arial" w:hAnsi="Arial" w:cs="Arial"/>
        </w:rPr>
      </w:pPr>
      <w:r w:rsidRPr="00DB0116">
        <w:rPr>
          <w:rFonts w:ascii="Arial" w:hAnsi="Arial" w:cs="Arial"/>
        </w:rPr>
        <w:t xml:space="preserve">Director </w:t>
      </w:r>
      <w:r w:rsidR="00D50EC8">
        <w:rPr>
          <w:rFonts w:ascii="Arial" w:hAnsi="Arial" w:cs="Arial"/>
        </w:rPr>
        <w:t>Growcock</w:t>
      </w:r>
      <w:r w:rsidRPr="00DB0116">
        <w:rPr>
          <w:rFonts w:ascii="Arial" w:hAnsi="Arial" w:cs="Arial"/>
        </w:rPr>
        <w:t xml:space="preserve"> mo</w:t>
      </w:r>
      <w:r w:rsidR="001E1BFC">
        <w:rPr>
          <w:rFonts w:ascii="Arial" w:hAnsi="Arial" w:cs="Arial"/>
        </w:rPr>
        <w:t>ved</w:t>
      </w:r>
      <w:r w:rsidRPr="00DB0116">
        <w:rPr>
          <w:rFonts w:ascii="Arial" w:hAnsi="Arial" w:cs="Arial"/>
        </w:rPr>
        <w:t xml:space="preserve"> to a</w:t>
      </w:r>
      <w:r w:rsidR="00D50EC8">
        <w:rPr>
          <w:rFonts w:ascii="Arial" w:hAnsi="Arial" w:cs="Arial"/>
        </w:rPr>
        <w:t xml:space="preserve">pprove the purchase of </w:t>
      </w:r>
      <w:r w:rsidR="001742EB">
        <w:rPr>
          <w:rFonts w:ascii="Arial" w:hAnsi="Arial" w:cs="Arial"/>
        </w:rPr>
        <w:t xml:space="preserve">auto-extrication equipment from Jon’s Mid-America for $32,966 as a sole source provider (see Board Packet) to be paid from bond funds.  Director Price provided a second and all Directors voted in favor.  </w:t>
      </w:r>
    </w:p>
    <w:p w14:paraId="632AFB18" w14:textId="77777777" w:rsidR="00D50EC8" w:rsidRDefault="00D50EC8" w:rsidP="00D50EC8">
      <w:pPr>
        <w:spacing w:line="240" w:lineRule="auto"/>
        <w:ind w:left="810"/>
        <w:rPr>
          <w:rFonts w:ascii="Arial" w:hAnsi="Arial" w:cs="Arial"/>
        </w:rPr>
      </w:pPr>
    </w:p>
    <w:p w14:paraId="2D8B3F30" w14:textId="77777777" w:rsidR="00315C4D" w:rsidRDefault="00315C4D" w:rsidP="00D50EC8">
      <w:pPr>
        <w:spacing w:line="240" w:lineRule="auto"/>
        <w:ind w:left="810"/>
        <w:rPr>
          <w:rFonts w:ascii="Arial" w:hAnsi="Arial" w:cs="Arial"/>
        </w:rPr>
      </w:pPr>
    </w:p>
    <w:p w14:paraId="76D40545" w14:textId="77777777" w:rsidR="00315C4D" w:rsidRPr="00D50EC8" w:rsidRDefault="00315C4D" w:rsidP="00D50EC8">
      <w:pPr>
        <w:spacing w:line="240" w:lineRule="auto"/>
        <w:ind w:left="810"/>
        <w:rPr>
          <w:rFonts w:ascii="Arial" w:hAnsi="Arial" w:cs="Arial"/>
        </w:rPr>
      </w:pPr>
    </w:p>
    <w:p w14:paraId="04EC09D7" w14:textId="77777777" w:rsidR="001C6B93" w:rsidRPr="001C6B93" w:rsidRDefault="001C6B93" w:rsidP="001C6B93">
      <w:pPr>
        <w:spacing w:line="240" w:lineRule="auto"/>
        <w:rPr>
          <w:rFonts w:ascii="Arial" w:hAnsi="Arial" w:cs="Arial"/>
          <w:b/>
          <w:bCs/>
        </w:rPr>
      </w:pPr>
      <w:r w:rsidRPr="001C6B93">
        <w:rPr>
          <w:rFonts w:ascii="Arial" w:hAnsi="Arial" w:cs="Arial"/>
          <w:b/>
          <w:bCs/>
        </w:rPr>
        <w:t xml:space="preserve">Adjournment.  </w:t>
      </w:r>
    </w:p>
    <w:p w14:paraId="1D7C2CEA" w14:textId="4EEC6FF3" w:rsidR="001C6B93" w:rsidRPr="001C6B93" w:rsidRDefault="001C6B93" w:rsidP="001C6B93">
      <w:pPr>
        <w:pStyle w:val="ListParagraph"/>
        <w:numPr>
          <w:ilvl w:val="3"/>
          <w:numId w:val="32"/>
        </w:numPr>
        <w:spacing w:line="240" w:lineRule="auto"/>
        <w:ind w:left="1440" w:hanging="720"/>
        <w:rPr>
          <w:rFonts w:ascii="Arial" w:hAnsi="Arial" w:cs="Arial"/>
        </w:rPr>
      </w:pPr>
      <w:r w:rsidRPr="001C6B93">
        <w:rPr>
          <w:rFonts w:ascii="Arial" w:hAnsi="Arial" w:cs="Arial"/>
        </w:rPr>
        <w:t xml:space="preserve">Director </w:t>
      </w:r>
      <w:r>
        <w:rPr>
          <w:rFonts w:ascii="Arial" w:hAnsi="Arial" w:cs="Arial"/>
        </w:rPr>
        <w:t>Dobbs</w:t>
      </w:r>
      <w:r w:rsidRPr="001C6B93">
        <w:rPr>
          <w:rFonts w:ascii="Arial" w:hAnsi="Arial" w:cs="Arial"/>
        </w:rPr>
        <w:t xml:space="preserve"> motioned to adjourn the meeting at 6:</w:t>
      </w:r>
      <w:r w:rsidR="001742EB">
        <w:rPr>
          <w:rFonts w:ascii="Arial" w:hAnsi="Arial" w:cs="Arial"/>
        </w:rPr>
        <w:t>16</w:t>
      </w:r>
      <w:r w:rsidRPr="001C6B93">
        <w:rPr>
          <w:rFonts w:ascii="Arial" w:hAnsi="Arial" w:cs="Arial"/>
        </w:rPr>
        <w:t xml:space="preserve"> </w:t>
      </w:r>
      <w:r>
        <w:rPr>
          <w:rFonts w:ascii="Arial" w:hAnsi="Arial" w:cs="Arial"/>
        </w:rPr>
        <w:t>p.m. and enter a closed session per RSMO 610.021(</w:t>
      </w:r>
      <w:r w:rsidR="00FD4E93">
        <w:rPr>
          <w:rFonts w:ascii="Arial" w:hAnsi="Arial" w:cs="Arial"/>
        </w:rPr>
        <w:t>3</w:t>
      </w:r>
      <w:r>
        <w:rPr>
          <w:rFonts w:ascii="Arial" w:hAnsi="Arial" w:cs="Arial"/>
        </w:rPr>
        <w:t xml:space="preserve">) to discuss </w:t>
      </w:r>
      <w:r w:rsidR="00FD4E93">
        <w:rPr>
          <w:rFonts w:ascii="Arial" w:hAnsi="Arial" w:cs="Arial"/>
        </w:rPr>
        <w:t xml:space="preserve">an anonymous letter from a concerned citizen sent to the Board Members.  A roll call vote was taken, and all Directors voted in favor.  </w:t>
      </w:r>
    </w:p>
    <w:p w14:paraId="3C573589" w14:textId="77777777" w:rsidR="001C6B93" w:rsidRDefault="001C6B93" w:rsidP="001C6B93">
      <w:pPr>
        <w:spacing w:line="240" w:lineRule="auto"/>
        <w:rPr>
          <w:rFonts w:ascii="Arial" w:hAnsi="Arial" w:cs="Arial"/>
          <w:b/>
          <w:bCs/>
        </w:rPr>
      </w:pPr>
      <w:r>
        <w:rPr>
          <w:rFonts w:ascii="Arial" w:hAnsi="Arial" w:cs="Arial"/>
          <w:b/>
          <w:bCs/>
        </w:rPr>
        <w:t>Closed</w:t>
      </w:r>
      <w:r w:rsidRPr="001C6B93">
        <w:rPr>
          <w:rFonts w:ascii="Arial" w:hAnsi="Arial" w:cs="Arial"/>
          <w:b/>
          <w:bCs/>
        </w:rPr>
        <w:t xml:space="preserve"> </w:t>
      </w:r>
      <w:r>
        <w:rPr>
          <w:rFonts w:ascii="Arial" w:hAnsi="Arial" w:cs="Arial"/>
          <w:b/>
          <w:bCs/>
        </w:rPr>
        <w:t>Session.</w:t>
      </w:r>
    </w:p>
    <w:p w14:paraId="174D9ABA" w14:textId="05F10207" w:rsidR="001C6B93" w:rsidRDefault="001C6B93" w:rsidP="001C6B93">
      <w:pPr>
        <w:pStyle w:val="ListParagraph"/>
        <w:numPr>
          <w:ilvl w:val="6"/>
          <w:numId w:val="32"/>
        </w:numPr>
        <w:spacing w:line="240" w:lineRule="auto"/>
        <w:ind w:left="1440" w:hanging="720"/>
        <w:rPr>
          <w:rFonts w:ascii="Arial" w:hAnsi="Arial" w:cs="Arial"/>
        </w:rPr>
      </w:pPr>
      <w:r>
        <w:rPr>
          <w:rFonts w:ascii="Arial" w:hAnsi="Arial" w:cs="Arial"/>
        </w:rPr>
        <w:t>President Reynolds called the closed session to order at 6:</w:t>
      </w:r>
      <w:r w:rsidR="00FD4E93">
        <w:rPr>
          <w:rFonts w:ascii="Arial" w:hAnsi="Arial" w:cs="Arial"/>
        </w:rPr>
        <w:t>18</w:t>
      </w:r>
      <w:r>
        <w:rPr>
          <w:rFonts w:ascii="Arial" w:hAnsi="Arial" w:cs="Arial"/>
        </w:rPr>
        <w:t xml:space="preserve"> p.m. with a roll call. </w:t>
      </w:r>
      <w:r w:rsidR="0018275E">
        <w:rPr>
          <w:rFonts w:ascii="Arial" w:hAnsi="Arial" w:cs="Arial"/>
        </w:rPr>
        <w:t>All Directors, including Chief Metheny, were present.</w:t>
      </w:r>
      <w:r>
        <w:rPr>
          <w:rFonts w:ascii="Arial" w:hAnsi="Arial" w:cs="Arial"/>
        </w:rPr>
        <w:t xml:space="preserve"> </w:t>
      </w:r>
    </w:p>
    <w:p w14:paraId="25A998FF" w14:textId="108C667B" w:rsidR="0018275E" w:rsidRDefault="00FD4E93" w:rsidP="0018275E">
      <w:pPr>
        <w:pStyle w:val="ListParagraph"/>
        <w:numPr>
          <w:ilvl w:val="6"/>
          <w:numId w:val="32"/>
        </w:numPr>
        <w:spacing w:line="240" w:lineRule="auto"/>
        <w:ind w:left="1440" w:hanging="720"/>
        <w:rPr>
          <w:rFonts w:ascii="Arial" w:hAnsi="Arial" w:cs="Arial"/>
        </w:rPr>
      </w:pPr>
      <w:r>
        <w:rPr>
          <w:rFonts w:ascii="Arial" w:hAnsi="Arial" w:cs="Arial"/>
        </w:rPr>
        <w:t>The Board discussed and reviewed the letter with Chief Metheny.  They concluded with the following statement:</w:t>
      </w:r>
    </w:p>
    <w:p w14:paraId="570C0321" w14:textId="6B36A4E4" w:rsidR="00FD4E93" w:rsidRPr="00FD4E93" w:rsidRDefault="00FD4E93" w:rsidP="00FD4E93">
      <w:pPr>
        <w:spacing w:line="240" w:lineRule="auto"/>
        <w:ind w:left="1800"/>
        <w:rPr>
          <w:rFonts w:ascii="Arial" w:hAnsi="Arial" w:cs="Arial"/>
        </w:rPr>
      </w:pPr>
      <w:r>
        <w:rPr>
          <w:rFonts w:ascii="Arial" w:hAnsi="Arial" w:cs="Arial"/>
          <w:i/>
          <w:iCs/>
          <w:color w:val="222222"/>
          <w:shd w:val="clear" w:color="auto" w:fill="FFFFFF"/>
        </w:rPr>
        <w:t xml:space="preserve">The Board has received an anonymous letter that purports to set forth many operational claims and allegations.  </w:t>
      </w:r>
      <w:proofErr w:type="gramStart"/>
      <w:r>
        <w:rPr>
          <w:rFonts w:ascii="Arial" w:hAnsi="Arial" w:cs="Arial"/>
          <w:i/>
          <w:iCs/>
          <w:color w:val="222222"/>
          <w:shd w:val="clear" w:color="auto" w:fill="FFFFFF"/>
        </w:rPr>
        <w:t>As a general rule</w:t>
      </w:r>
      <w:proofErr w:type="gramEnd"/>
      <w:r>
        <w:rPr>
          <w:rFonts w:ascii="Arial" w:hAnsi="Arial" w:cs="Arial"/>
          <w:i/>
          <w:iCs/>
          <w:color w:val="222222"/>
          <w:shd w:val="clear" w:color="auto" w:fill="FFFFFF"/>
        </w:rPr>
        <w:t>, anonymous letters are not given much weight. Judgment on the matter is refrained until the Board has given it to the District Relations Committee (DRC) and done due diligence on these internal operational matters.</w:t>
      </w:r>
    </w:p>
    <w:p w14:paraId="5DAFC555" w14:textId="73377426" w:rsidR="0018275E" w:rsidRPr="0018275E" w:rsidRDefault="0018275E" w:rsidP="0018275E">
      <w:pPr>
        <w:pStyle w:val="ListParagraph"/>
        <w:numPr>
          <w:ilvl w:val="6"/>
          <w:numId w:val="32"/>
        </w:numPr>
        <w:spacing w:line="240" w:lineRule="auto"/>
        <w:ind w:left="1440" w:hanging="720"/>
        <w:rPr>
          <w:rFonts w:ascii="Arial" w:hAnsi="Arial" w:cs="Arial"/>
        </w:rPr>
      </w:pPr>
      <w:r w:rsidRPr="0018275E">
        <w:rPr>
          <w:rFonts w:ascii="Arial" w:hAnsi="Arial" w:cs="Arial"/>
        </w:rPr>
        <w:t xml:space="preserve">Director Dobbs motioned to adjourn </w:t>
      </w:r>
      <w:r>
        <w:rPr>
          <w:rFonts w:ascii="Arial" w:hAnsi="Arial" w:cs="Arial"/>
        </w:rPr>
        <w:t>the closed session</w:t>
      </w:r>
      <w:r w:rsidRPr="0018275E">
        <w:rPr>
          <w:rFonts w:ascii="Arial" w:hAnsi="Arial" w:cs="Arial"/>
        </w:rPr>
        <w:t xml:space="preserve"> at</w:t>
      </w:r>
      <w:r>
        <w:rPr>
          <w:rFonts w:ascii="Arial" w:hAnsi="Arial" w:cs="Arial"/>
        </w:rPr>
        <w:t xml:space="preserve"> </w:t>
      </w:r>
      <w:r w:rsidR="00FD4E93">
        <w:rPr>
          <w:rFonts w:ascii="Arial" w:hAnsi="Arial" w:cs="Arial"/>
        </w:rPr>
        <w:t>6</w:t>
      </w:r>
      <w:r>
        <w:rPr>
          <w:rFonts w:ascii="Arial" w:hAnsi="Arial" w:cs="Arial"/>
        </w:rPr>
        <w:t>:</w:t>
      </w:r>
      <w:r w:rsidR="00FD4E93">
        <w:rPr>
          <w:rFonts w:ascii="Arial" w:hAnsi="Arial" w:cs="Arial"/>
        </w:rPr>
        <w:t>40</w:t>
      </w:r>
      <w:r>
        <w:rPr>
          <w:rFonts w:ascii="Arial" w:hAnsi="Arial" w:cs="Arial"/>
        </w:rPr>
        <w:t xml:space="preserve"> </w:t>
      </w:r>
      <w:r w:rsidRPr="0018275E">
        <w:rPr>
          <w:rFonts w:ascii="Arial" w:hAnsi="Arial" w:cs="Arial"/>
        </w:rPr>
        <w:t xml:space="preserve">p.m. and enter </w:t>
      </w:r>
      <w:r>
        <w:rPr>
          <w:rFonts w:ascii="Arial" w:hAnsi="Arial" w:cs="Arial"/>
        </w:rPr>
        <w:t>an open</w:t>
      </w:r>
      <w:r w:rsidRPr="0018275E">
        <w:rPr>
          <w:rFonts w:ascii="Arial" w:hAnsi="Arial" w:cs="Arial"/>
        </w:rPr>
        <w:t xml:space="preserve"> session</w:t>
      </w:r>
      <w:r>
        <w:rPr>
          <w:rFonts w:ascii="Arial" w:hAnsi="Arial" w:cs="Arial"/>
        </w:rPr>
        <w:t xml:space="preserve">.  </w:t>
      </w:r>
      <w:r w:rsidRPr="0018275E">
        <w:rPr>
          <w:rFonts w:ascii="Arial" w:hAnsi="Arial" w:cs="Arial"/>
        </w:rPr>
        <w:t xml:space="preserve">Director Johns provided a second. A roll-call vote </w:t>
      </w:r>
      <w:r>
        <w:rPr>
          <w:rFonts w:ascii="Arial" w:hAnsi="Arial" w:cs="Arial"/>
        </w:rPr>
        <w:t>was taken to adjourn and enter an open session</w:t>
      </w:r>
      <w:r w:rsidRPr="0018275E">
        <w:rPr>
          <w:rFonts w:ascii="Arial" w:hAnsi="Arial" w:cs="Arial"/>
        </w:rPr>
        <w:t>, and all Directors voted in favor.</w:t>
      </w:r>
    </w:p>
    <w:p w14:paraId="0E325E96" w14:textId="57FAD015" w:rsidR="00F8266B" w:rsidRDefault="00F8266B" w:rsidP="00F8266B">
      <w:pPr>
        <w:spacing w:line="240" w:lineRule="auto"/>
        <w:ind w:left="810" w:hanging="810"/>
        <w:rPr>
          <w:rFonts w:ascii="Arial" w:hAnsi="Arial" w:cs="Arial"/>
          <w:b/>
          <w:bCs/>
        </w:rPr>
      </w:pPr>
      <w:r>
        <w:rPr>
          <w:rFonts w:ascii="Arial" w:hAnsi="Arial" w:cs="Arial"/>
          <w:b/>
          <w:bCs/>
        </w:rPr>
        <w:t>Open Session</w:t>
      </w:r>
      <w:r w:rsidRPr="00624F19">
        <w:rPr>
          <w:rFonts w:ascii="Arial" w:hAnsi="Arial" w:cs="Arial"/>
          <w:b/>
          <w:bCs/>
        </w:rPr>
        <w:t xml:space="preserve">.  </w:t>
      </w:r>
    </w:p>
    <w:p w14:paraId="64A8D96A" w14:textId="08FB98A2" w:rsidR="0018275E" w:rsidRDefault="00F8266B" w:rsidP="0018275E">
      <w:pPr>
        <w:pStyle w:val="ListParagraph"/>
        <w:numPr>
          <w:ilvl w:val="0"/>
          <w:numId w:val="39"/>
        </w:numPr>
        <w:spacing w:line="240" w:lineRule="auto"/>
        <w:rPr>
          <w:rFonts w:ascii="Arial" w:hAnsi="Arial" w:cs="Arial"/>
        </w:rPr>
      </w:pPr>
      <w:r w:rsidRPr="0018275E">
        <w:rPr>
          <w:rFonts w:ascii="Arial" w:hAnsi="Arial" w:cs="Arial"/>
        </w:rPr>
        <w:t xml:space="preserve">The Board President called the </w:t>
      </w:r>
      <w:r w:rsidR="0018275E" w:rsidRPr="0018275E">
        <w:rPr>
          <w:rFonts w:ascii="Arial" w:hAnsi="Arial" w:cs="Arial"/>
        </w:rPr>
        <w:t>open</w:t>
      </w:r>
      <w:r w:rsidRPr="0018275E">
        <w:rPr>
          <w:rFonts w:ascii="Arial" w:hAnsi="Arial" w:cs="Arial"/>
        </w:rPr>
        <w:t xml:space="preserve"> session to order at</w:t>
      </w:r>
      <w:r w:rsidR="00FD4E93">
        <w:rPr>
          <w:rFonts w:ascii="Arial" w:hAnsi="Arial" w:cs="Arial"/>
        </w:rPr>
        <w:t xml:space="preserve"> 6:41</w:t>
      </w:r>
      <w:r w:rsidR="0018275E" w:rsidRPr="0018275E">
        <w:rPr>
          <w:rFonts w:ascii="Arial" w:hAnsi="Arial" w:cs="Arial"/>
        </w:rPr>
        <w:t xml:space="preserve"> </w:t>
      </w:r>
      <w:r w:rsidRPr="0018275E">
        <w:rPr>
          <w:rFonts w:ascii="Arial" w:hAnsi="Arial" w:cs="Arial"/>
        </w:rPr>
        <w:t>pm.  A roll call was taken, an</w:t>
      </w:r>
      <w:r w:rsidR="0018275E" w:rsidRPr="0018275E">
        <w:rPr>
          <w:rFonts w:ascii="Arial" w:hAnsi="Arial" w:cs="Arial"/>
        </w:rPr>
        <w:t xml:space="preserve">d all </w:t>
      </w:r>
      <w:r w:rsidRPr="0018275E">
        <w:rPr>
          <w:rFonts w:ascii="Arial" w:hAnsi="Arial" w:cs="Arial"/>
        </w:rPr>
        <w:t>Directors were present</w:t>
      </w:r>
      <w:r w:rsidR="0018275E">
        <w:rPr>
          <w:rFonts w:ascii="Arial" w:hAnsi="Arial" w:cs="Arial"/>
        </w:rPr>
        <w:t>,</w:t>
      </w:r>
      <w:r w:rsidR="0018275E" w:rsidRPr="0018275E">
        <w:rPr>
          <w:rFonts w:ascii="Arial" w:hAnsi="Arial" w:cs="Arial"/>
        </w:rPr>
        <w:t xml:space="preserve"> including Chief Metheny</w:t>
      </w:r>
    </w:p>
    <w:p w14:paraId="026A07CF" w14:textId="5948676A" w:rsidR="00F8266B" w:rsidRDefault="00F8266B" w:rsidP="0018275E">
      <w:pPr>
        <w:pStyle w:val="ListParagraph"/>
        <w:numPr>
          <w:ilvl w:val="0"/>
          <w:numId w:val="39"/>
        </w:numPr>
        <w:spacing w:line="240" w:lineRule="auto"/>
        <w:rPr>
          <w:rFonts w:ascii="Arial" w:hAnsi="Arial" w:cs="Arial"/>
        </w:rPr>
      </w:pPr>
      <w:r w:rsidRPr="0018275E">
        <w:rPr>
          <w:rFonts w:ascii="Arial" w:hAnsi="Arial" w:cs="Arial"/>
        </w:rPr>
        <w:t xml:space="preserve">The Board reported </w:t>
      </w:r>
      <w:r w:rsidR="0018275E">
        <w:rPr>
          <w:rFonts w:ascii="Arial" w:hAnsi="Arial" w:cs="Arial"/>
        </w:rPr>
        <w:t xml:space="preserve">on the </w:t>
      </w:r>
      <w:r w:rsidRPr="0018275E">
        <w:rPr>
          <w:rFonts w:ascii="Arial" w:hAnsi="Arial" w:cs="Arial"/>
        </w:rPr>
        <w:t xml:space="preserve">action </w:t>
      </w:r>
      <w:r w:rsidR="0018275E">
        <w:rPr>
          <w:rFonts w:ascii="Arial" w:hAnsi="Arial" w:cs="Arial"/>
        </w:rPr>
        <w:t>taken in closed session.</w:t>
      </w:r>
    </w:p>
    <w:p w14:paraId="3774E90D" w14:textId="77777777" w:rsidR="00F8266B" w:rsidRPr="00F8266B" w:rsidRDefault="00F8266B" w:rsidP="00F8266B">
      <w:pPr>
        <w:spacing w:after="0" w:line="240" w:lineRule="auto"/>
        <w:rPr>
          <w:rFonts w:ascii="Arial" w:hAnsi="Arial" w:cs="Arial"/>
          <w:b/>
          <w:bCs/>
        </w:rPr>
      </w:pPr>
      <w:r w:rsidRPr="00F8266B">
        <w:rPr>
          <w:rFonts w:ascii="Arial" w:hAnsi="Arial" w:cs="Arial"/>
          <w:b/>
          <w:bCs/>
        </w:rPr>
        <w:t>Adjournment.</w:t>
      </w:r>
    </w:p>
    <w:p w14:paraId="3F68A106" w14:textId="224A11CC" w:rsidR="00F8266B" w:rsidRDefault="00F8266B" w:rsidP="0018275E">
      <w:pPr>
        <w:spacing w:line="240" w:lineRule="auto"/>
        <w:ind w:left="720"/>
        <w:rPr>
          <w:rFonts w:ascii="Arial" w:hAnsi="Arial" w:cs="Arial"/>
        </w:rPr>
      </w:pPr>
      <w:r w:rsidRPr="00624F19">
        <w:rPr>
          <w:rFonts w:ascii="Arial" w:hAnsi="Arial" w:cs="Arial"/>
        </w:rPr>
        <w:t xml:space="preserve">Director </w:t>
      </w:r>
      <w:r w:rsidR="0018275E">
        <w:rPr>
          <w:rFonts w:ascii="Arial" w:hAnsi="Arial" w:cs="Arial"/>
        </w:rPr>
        <w:t>Price</w:t>
      </w:r>
      <w:r w:rsidRPr="00624F19">
        <w:rPr>
          <w:rFonts w:ascii="Arial" w:hAnsi="Arial" w:cs="Arial"/>
        </w:rPr>
        <w:t xml:space="preserve"> </w:t>
      </w:r>
      <w:r>
        <w:rPr>
          <w:rFonts w:ascii="Arial" w:hAnsi="Arial" w:cs="Arial"/>
        </w:rPr>
        <w:t xml:space="preserve">motioned to adjourn </w:t>
      </w:r>
      <w:r w:rsidR="0018275E">
        <w:rPr>
          <w:rFonts w:ascii="Arial" w:hAnsi="Arial" w:cs="Arial"/>
        </w:rPr>
        <w:t xml:space="preserve">at </w:t>
      </w:r>
      <w:r w:rsidR="00FD4E93">
        <w:rPr>
          <w:rFonts w:ascii="Arial" w:hAnsi="Arial" w:cs="Arial"/>
        </w:rPr>
        <w:t>6:45</w:t>
      </w:r>
      <w:r>
        <w:rPr>
          <w:rFonts w:ascii="Arial" w:hAnsi="Arial" w:cs="Arial"/>
        </w:rPr>
        <w:t xml:space="preserve"> </w:t>
      </w:r>
      <w:r w:rsidRPr="00F8266B">
        <w:rPr>
          <w:rFonts w:ascii="Arial" w:hAnsi="Arial" w:cs="Arial"/>
        </w:rPr>
        <w:t>p.m. Director Dobbs provided a second. </w:t>
      </w:r>
      <w:r>
        <w:rPr>
          <w:rFonts w:ascii="Arial" w:hAnsi="Arial" w:cs="Arial"/>
        </w:rPr>
        <w:t>All Directors voted in favor.</w:t>
      </w:r>
    </w:p>
    <w:p w14:paraId="09BA2D6D" w14:textId="77777777" w:rsidR="00281700" w:rsidRDefault="00281700" w:rsidP="00281700">
      <w:pPr>
        <w:spacing w:line="240" w:lineRule="auto"/>
        <w:ind w:left="720"/>
        <w:rPr>
          <w:rFonts w:ascii="Arial" w:hAnsi="Arial" w:cs="Arial"/>
        </w:rPr>
      </w:pPr>
    </w:p>
    <w:p w14:paraId="5B6A8A77" w14:textId="77777777" w:rsidR="00175D1B" w:rsidRPr="00624F19" w:rsidRDefault="00175D1B" w:rsidP="00BF7578">
      <w:pPr>
        <w:spacing w:line="240" w:lineRule="auto"/>
        <w:ind w:left="810" w:hanging="90"/>
        <w:rPr>
          <w:rFonts w:ascii="Arial" w:hAnsi="Arial" w:cs="Arial"/>
          <w:b/>
          <w:bCs/>
        </w:rPr>
      </w:pPr>
    </w:p>
    <w:bookmarkEnd w:id="1"/>
    <w:p w14:paraId="455D4441" w14:textId="77777777" w:rsidR="00007876" w:rsidRDefault="00007876" w:rsidP="00007876">
      <w:pPr>
        <w:spacing w:line="240" w:lineRule="auto"/>
        <w:contextualSpacing/>
        <w:rPr>
          <w:rFonts w:ascii="Arial" w:eastAsia="Times New Roman" w:hAnsi="Arial" w:cs="Arial"/>
        </w:rPr>
      </w:pPr>
    </w:p>
    <w:p w14:paraId="03D8D939" w14:textId="77777777" w:rsidR="005F29CB" w:rsidRPr="005001A3" w:rsidRDefault="005F29CB" w:rsidP="005F29CB">
      <w:pPr>
        <w:spacing w:after="0"/>
        <w:rPr>
          <w:rFonts w:ascii="Arial" w:hAnsi="Arial" w:cs="Arial"/>
        </w:rPr>
      </w:pPr>
      <w:r w:rsidRPr="005001A3">
        <w:rPr>
          <w:rFonts w:ascii="Arial" w:hAnsi="Arial" w:cs="Arial"/>
        </w:rPr>
        <w:t>Approved By: ______________________________</w:t>
      </w:r>
      <w:r w:rsidRPr="005001A3">
        <w:rPr>
          <w:rFonts w:ascii="Arial" w:hAnsi="Arial" w:cs="Arial"/>
        </w:rPr>
        <w:tab/>
        <w:t>Date: ______________________________</w:t>
      </w:r>
    </w:p>
    <w:p w14:paraId="311202B3" w14:textId="77777777" w:rsidR="005F29CB" w:rsidRPr="005001A3" w:rsidRDefault="005F29CB" w:rsidP="005F29CB">
      <w:pPr>
        <w:spacing w:after="0"/>
        <w:rPr>
          <w:rFonts w:ascii="Arial" w:hAnsi="Arial" w:cs="Arial"/>
        </w:rPr>
      </w:pPr>
      <w:r w:rsidRPr="005001A3">
        <w:rPr>
          <w:rFonts w:ascii="Arial" w:hAnsi="Arial" w:cs="Arial"/>
        </w:rPr>
        <w:t xml:space="preserve">                               Jarett Metheny, Fire Chief</w:t>
      </w:r>
    </w:p>
    <w:p w14:paraId="1AFE6033" w14:textId="77777777" w:rsidR="005F29CB" w:rsidRPr="005001A3" w:rsidRDefault="005F29CB" w:rsidP="005F29CB">
      <w:pPr>
        <w:pStyle w:val="ListParagraph"/>
        <w:spacing w:after="0"/>
        <w:ind w:left="0"/>
        <w:rPr>
          <w:rFonts w:ascii="Arial" w:hAnsi="Arial" w:cs="Arial"/>
        </w:rPr>
      </w:pPr>
    </w:p>
    <w:p w14:paraId="2BBD4FD5" w14:textId="77777777" w:rsidR="005F29CB" w:rsidRPr="005001A3" w:rsidRDefault="005F29CB" w:rsidP="005F29CB">
      <w:pPr>
        <w:pStyle w:val="ListParagraph"/>
        <w:spacing w:after="0"/>
        <w:ind w:left="0"/>
        <w:rPr>
          <w:rFonts w:ascii="Arial" w:hAnsi="Arial" w:cs="Arial"/>
        </w:rPr>
      </w:pPr>
      <w:r w:rsidRPr="005001A3">
        <w:rPr>
          <w:rFonts w:ascii="Arial" w:hAnsi="Arial" w:cs="Arial"/>
        </w:rPr>
        <w:t>The news media may obtain copies of this notice by contacting:</w:t>
      </w:r>
    </w:p>
    <w:p w14:paraId="18AC66EA" w14:textId="77777777" w:rsidR="005F29CB" w:rsidRPr="005001A3" w:rsidRDefault="005F29CB" w:rsidP="005F29CB">
      <w:pPr>
        <w:pStyle w:val="ListParagraph"/>
        <w:spacing w:after="0"/>
        <w:ind w:left="0"/>
        <w:rPr>
          <w:rFonts w:ascii="Arial" w:hAnsi="Arial" w:cs="Arial"/>
        </w:rPr>
      </w:pPr>
      <w:r w:rsidRPr="005001A3">
        <w:rPr>
          <w:rFonts w:ascii="Arial" w:hAnsi="Arial" w:cs="Arial"/>
        </w:rPr>
        <w:t>Ozark Fire Protection District Office</w:t>
      </w:r>
    </w:p>
    <w:p w14:paraId="28F4CBE4" w14:textId="77777777" w:rsidR="005F29CB" w:rsidRPr="005001A3" w:rsidRDefault="005F29CB" w:rsidP="005F29CB">
      <w:pPr>
        <w:pStyle w:val="ListParagraph"/>
        <w:spacing w:after="0"/>
        <w:ind w:left="0"/>
        <w:rPr>
          <w:rFonts w:ascii="Arial" w:hAnsi="Arial" w:cs="Arial"/>
        </w:rPr>
      </w:pPr>
      <w:r w:rsidRPr="005001A3">
        <w:rPr>
          <w:rFonts w:ascii="Arial" w:hAnsi="Arial" w:cs="Arial"/>
        </w:rPr>
        <w:t>604 N. 3</w:t>
      </w:r>
      <w:r w:rsidRPr="005001A3">
        <w:rPr>
          <w:rFonts w:ascii="Arial" w:hAnsi="Arial" w:cs="Arial"/>
          <w:vertAlign w:val="superscript"/>
        </w:rPr>
        <w:t>rd</w:t>
      </w:r>
      <w:r w:rsidRPr="005001A3">
        <w:rPr>
          <w:rFonts w:ascii="Arial" w:hAnsi="Arial" w:cs="Arial"/>
        </w:rPr>
        <w:t xml:space="preserve"> Street, Ozark, MO 65721</w:t>
      </w:r>
    </w:p>
    <w:p w14:paraId="5E9F0EFA" w14:textId="6B99BC47" w:rsidR="00F90162" w:rsidRPr="00F90162" w:rsidRDefault="00F90162" w:rsidP="005F29CB">
      <w:pPr>
        <w:spacing w:line="240" w:lineRule="auto"/>
        <w:contextualSpacing/>
        <w:rPr>
          <w:rFonts w:ascii="Arial" w:eastAsia="Times New Roman" w:hAnsi="Arial" w:cs="Arial"/>
        </w:rPr>
      </w:pPr>
    </w:p>
    <w:sectPr w:rsidR="00F90162" w:rsidRPr="00F90162" w:rsidSect="00C67333">
      <w:pgSz w:w="12240" w:h="15840"/>
      <w:pgMar w:top="27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FD171" w14:textId="77777777" w:rsidR="00F927F4" w:rsidRDefault="00F927F4" w:rsidP="007D7537">
      <w:pPr>
        <w:spacing w:after="0" w:line="240" w:lineRule="auto"/>
      </w:pPr>
      <w:r>
        <w:separator/>
      </w:r>
    </w:p>
  </w:endnote>
  <w:endnote w:type="continuationSeparator" w:id="0">
    <w:p w14:paraId="6EC32F6B" w14:textId="77777777" w:rsidR="00F927F4" w:rsidRDefault="00F927F4" w:rsidP="007D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656FD" w14:textId="77777777" w:rsidR="00F927F4" w:rsidRDefault="00F927F4" w:rsidP="007D7537">
      <w:pPr>
        <w:spacing w:after="0" w:line="240" w:lineRule="auto"/>
      </w:pPr>
      <w:r>
        <w:separator/>
      </w:r>
    </w:p>
  </w:footnote>
  <w:footnote w:type="continuationSeparator" w:id="0">
    <w:p w14:paraId="2FCE6ED9" w14:textId="77777777" w:rsidR="00F927F4" w:rsidRDefault="00F927F4" w:rsidP="007D7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548"/>
    <w:multiLevelType w:val="hybridMultilevel"/>
    <w:tmpl w:val="2168ED4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ABE3F05"/>
    <w:multiLevelType w:val="hybridMultilevel"/>
    <w:tmpl w:val="CF14EB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0D2176"/>
    <w:multiLevelType w:val="hybridMultilevel"/>
    <w:tmpl w:val="C4C6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C47DF"/>
    <w:multiLevelType w:val="hybridMultilevel"/>
    <w:tmpl w:val="FA1CBB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B604B"/>
    <w:multiLevelType w:val="hybridMultilevel"/>
    <w:tmpl w:val="F64C8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9A0B20"/>
    <w:multiLevelType w:val="hybridMultilevel"/>
    <w:tmpl w:val="E98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F3CB6"/>
    <w:multiLevelType w:val="hybridMultilevel"/>
    <w:tmpl w:val="92E858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C34087C"/>
    <w:multiLevelType w:val="multilevel"/>
    <w:tmpl w:val="7B6EC9F6"/>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FD6D53"/>
    <w:multiLevelType w:val="hybridMultilevel"/>
    <w:tmpl w:val="ACEC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83558"/>
    <w:multiLevelType w:val="hybridMultilevel"/>
    <w:tmpl w:val="800A6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D71C01"/>
    <w:multiLevelType w:val="multilevel"/>
    <w:tmpl w:val="7B6EC9F6"/>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FA151B"/>
    <w:multiLevelType w:val="hybridMultilevel"/>
    <w:tmpl w:val="B5643E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8A5718"/>
    <w:multiLevelType w:val="hybridMultilevel"/>
    <w:tmpl w:val="4F46B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353E4"/>
    <w:multiLevelType w:val="hybridMultilevel"/>
    <w:tmpl w:val="10CA805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95B6351"/>
    <w:multiLevelType w:val="multilevel"/>
    <w:tmpl w:val="372C1D0E"/>
    <w:lvl w:ilvl="0">
      <w:start w:val="1"/>
      <w:numFmt w:val="decimal"/>
      <w:lvlText w:val="%1."/>
      <w:lvlJc w:val="left"/>
      <w:pPr>
        <w:ind w:left="360" w:hanging="360"/>
      </w:pPr>
      <w:rPr>
        <w:rFonts w:ascii="Arial" w:eastAsiaTheme="minorHAnsi" w:hAnsi="Arial"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802D30"/>
    <w:multiLevelType w:val="hybridMultilevel"/>
    <w:tmpl w:val="7D6E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A0B9D"/>
    <w:multiLevelType w:val="hybridMultilevel"/>
    <w:tmpl w:val="C1CC1F5C"/>
    <w:lvl w:ilvl="0" w:tplc="D4C2C4F0">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1E5B50"/>
    <w:multiLevelType w:val="hybridMultilevel"/>
    <w:tmpl w:val="1944A932"/>
    <w:lvl w:ilvl="0" w:tplc="2E2C9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C018AB"/>
    <w:multiLevelType w:val="hybridMultilevel"/>
    <w:tmpl w:val="3C2A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11638"/>
    <w:multiLevelType w:val="hybridMultilevel"/>
    <w:tmpl w:val="1416C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1A4E29"/>
    <w:multiLevelType w:val="hybridMultilevel"/>
    <w:tmpl w:val="9BBC01E0"/>
    <w:lvl w:ilvl="0" w:tplc="D2EE7B7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062CB"/>
    <w:multiLevelType w:val="hybridMultilevel"/>
    <w:tmpl w:val="03BA46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6F3927"/>
    <w:multiLevelType w:val="hybridMultilevel"/>
    <w:tmpl w:val="77D6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C0A7A"/>
    <w:multiLevelType w:val="hybridMultilevel"/>
    <w:tmpl w:val="E62CB4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88A40A5"/>
    <w:multiLevelType w:val="hybridMultilevel"/>
    <w:tmpl w:val="8A4607F6"/>
    <w:lvl w:ilvl="0" w:tplc="4DB23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8A71E1"/>
    <w:multiLevelType w:val="hybridMultilevel"/>
    <w:tmpl w:val="350EADCA"/>
    <w:lvl w:ilvl="0" w:tplc="D9B473C8">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B3F287D"/>
    <w:multiLevelType w:val="hybridMultilevel"/>
    <w:tmpl w:val="1E5C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C2FDF"/>
    <w:multiLevelType w:val="hybridMultilevel"/>
    <w:tmpl w:val="5828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34FC3"/>
    <w:multiLevelType w:val="hybridMultilevel"/>
    <w:tmpl w:val="9C6A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76DD0"/>
    <w:multiLevelType w:val="hybridMultilevel"/>
    <w:tmpl w:val="2ADCB67E"/>
    <w:lvl w:ilvl="0" w:tplc="5A9C8F6C">
      <w:start w:val="1"/>
      <w:numFmt w:val="decimal"/>
      <w:lvlText w:val="%1."/>
      <w:lvlJc w:val="left"/>
      <w:pPr>
        <w:ind w:left="1530" w:hanging="81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DC63F7"/>
    <w:multiLevelType w:val="hybridMultilevel"/>
    <w:tmpl w:val="3806BF34"/>
    <w:lvl w:ilvl="0" w:tplc="F77A83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2A736F6"/>
    <w:multiLevelType w:val="hybridMultilevel"/>
    <w:tmpl w:val="9E800040"/>
    <w:lvl w:ilvl="0" w:tplc="F0B62CA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6806452"/>
    <w:multiLevelType w:val="hybridMultilevel"/>
    <w:tmpl w:val="6CEAD62E"/>
    <w:lvl w:ilvl="0" w:tplc="06E86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067599"/>
    <w:multiLevelType w:val="hybridMultilevel"/>
    <w:tmpl w:val="7F0C9426"/>
    <w:lvl w:ilvl="0" w:tplc="112E66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9B01816"/>
    <w:multiLevelType w:val="hybridMultilevel"/>
    <w:tmpl w:val="33662A34"/>
    <w:lvl w:ilvl="0" w:tplc="4E2E9A0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996ABB"/>
    <w:multiLevelType w:val="hybridMultilevel"/>
    <w:tmpl w:val="B7FA665E"/>
    <w:lvl w:ilvl="0" w:tplc="781EB6E4">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C285B4B"/>
    <w:multiLevelType w:val="hybridMultilevel"/>
    <w:tmpl w:val="30DE3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8D6A8F"/>
    <w:multiLevelType w:val="hybridMultilevel"/>
    <w:tmpl w:val="0C10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2523C"/>
    <w:multiLevelType w:val="hybridMultilevel"/>
    <w:tmpl w:val="3B9EB07A"/>
    <w:lvl w:ilvl="0" w:tplc="2E2C932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2283">
    <w:abstractNumId w:val="5"/>
  </w:num>
  <w:num w:numId="2" w16cid:durableId="1905137216">
    <w:abstractNumId w:val="27"/>
  </w:num>
  <w:num w:numId="3" w16cid:durableId="1683388304">
    <w:abstractNumId w:val="22"/>
  </w:num>
  <w:num w:numId="4" w16cid:durableId="702092141">
    <w:abstractNumId w:val="15"/>
  </w:num>
  <w:num w:numId="5" w16cid:durableId="152838139">
    <w:abstractNumId w:val="4"/>
  </w:num>
  <w:num w:numId="6" w16cid:durableId="1811556037">
    <w:abstractNumId w:val="20"/>
  </w:num>
  <w:num w:numId="7" w16cid:durableId="589970336">
    <w:abstractNumId w:val="37"/>
  </w:num>
  <w:num w:numId="8" w16cid:durableId="1972057849">
    <w:abstractNumId w:val="3"/>
  </w:num>
  <w:num w:numId="9" w16cid:durableId="605043873">
    <w:abstractNumId w:val="36"/>
  </w:num>
  <w:num w:numId="10" w16cid:durableId="2101640954">
    <w:abstractNumId w:val="19"/>
  </w:num>
  <w:num w:numId="11" w16cid:durableId="900402792">
    <w:abstractNumId w:val="25"/>
  </w:num>
  <w:num w:numId="12" w16cid:durableId="1848983058">
    <w:abstractNumId w:val="31"/>
  </w:num>
  <w:num w:numId="13" w16cid:durableId="1872453900">
    <w:abstractNumId w:val="21"/>
  </w:num>
  <w:num w:numId="14" w16cid:durableId="100927098">
    <w:abstractNumId w:val="28"/>
  </w:num>
  <w:num w:numId="15" w16cid:durableId="145324215">
    <w:abstractNumId w:val="17"/>
  </w:num>
  <w:num w:numId="16" w16cid:durableId="66148170">
    <w:abstractNumId w:val="38"/>
  </w:num>
  <w:num w:numId="17" w16cid:durableId="1308514875">
    <w:abstractNumId w:val="0"/>
  </w:num>
  <w:num w:numId="18" w16cid:durableId="594023448">
    <w:abstractNumId w:val="1"/>
  </w:num>
  <w:num w:numId="19" w16cid:durableId="1678266132">
    <w:abstractNumId w:val="11"/>
  </w:num>
  <w:num w:numId="20" w16cid:durableId="645164127">
    <w:abstractNumId w:val="9"/>
  </w:num>
  <w:num w:numId="21" w16cid:durableId="1655988632">
    <w:abstractNumId w:val="29"/>
  </w:num>
  <w:num w:numId="22" w16cid:durableId="1789398566">
    <w:abstractNumId w:val="30"/>
  </w:num>
  <w:num w:numId="23" w16cid:durableId="915699824">
    <w:abstractNumId w:val="34"/>
  </w:num>
  <w:num w:numId="24" w16cid:durableId="893545836">
    <w:abstractNumId w:val="2"/>
  </w:num>
  <w:num w:numId="25" w16cid:durableId="595094249">
    <w:abstractNumId w:val="8"/>
  </w:num>
  <w:num w:numId="26" w16cid:durableId="1302535232">
    <w:abstractNumId w:val="26"/>
  </w:num>
  <w:num w:numId="27" w16cid:durableId="1166244736">
    <w:abstractNumId w:val="23"/>
  </w:num>
  <w:num w:numId="28" w16cid:durableId="648485414">
    <w:abstractNumId w:val="18"/>
  </w:num>
  <w:num w:numId="29" w16cid:durableId="1184438778">
    <w:abstractNumId w:val="13"/>
  </w:num>
  <w:num w:numId="30" w16cid:durableId="1112046697">
    <w:abstractNumId w:val="6"/>
  </w:num>
  <w:num w:numId="31" w16cid:durableId="480196247">
    <w:abstractNumId w:val="16"/>
  </w:num>
  <w:num w:numId="32" w16cid:durableId="1437284542">
    <w:abstractNumId w:val="33"/>
  </w:num>
  <w:num w:numId="33" w16cid:durableId="1715612821">
    <w:abstractNumId w:val="32"/>
  </w:num>
  <w:num w:numId="34" w16cid:durableId="456534490">
    <w:abstractNumId w:val="10"/>
  </w:num>
  <w:num w:numId="35" w16cid:durableId="1533038127">
    <w:abstractNumId w:val="14"/>
  </w:num>
  <w:num w:numId="36" w16cid:durableId="75367664">
    <w:abstractNumId w:val="7"/>
  </w:num>
  <w:num w:numId="37" w16cid:durableId="2062973604">
    <w:abstractNumId w:val="12"/>
  </w:num>
  <w:num w:numId="38" w16cid:durableId="511141695">
    <w:abstractNumId w:val="35"/>
  </w:num>
  <w:num w:numId="39" w16cid:durableId="13702582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2N7Y0NDIzNjAxNzZX0lEKTi0uzszPAykwrAUAKxhr4SwAAAA="/>
  </w:docVars>
  <w:rsids>
    <w:rsidRoot w:val="00DC2658"/>
    <w:rsid w:val="00007876"/>
    <w:rsid w:val="00014B6F"/>
    <w:rsid w:val="000253D5"/>
    <w:rsid w:val="00031D08"/>
    <w:rsid w:val="00032109"/>
    <w:rsid w:val="000321FF"/>
    <w:rsid w:val="000328D1"/>
    <w:rsid w:val="00043035"/>
    <w:rsid w:val="00043C18"/>
    <w:rsid w:val="00045B1A"/>
    <w:rsid w:val="00053AF7"/>
    <w:rsid w:val="00056BBB"/>
    <w:rsid w:val="00061100"/>
    <w:rsid w:val="00066678"/>
    <w:rsid w:val="00084757"/>
    <w:rsid w:val="000A147D"/>
    <w:rsid w:val="000A46BF"/>
    <w:rsid w:val="000C2950"/>
    <w:rsid w:val="000D2822"/>
    <w:rsid w:val="0010464B"/>
    <w:rsid w:val="001059FC"/>
    <w:rsid w:val="0011216D"/>
    <w:rsid w:val="00112BB0"/>
    <w:rsid w:val="00115B9E"/>
    <w:rsid w:val="00121B93"/>
    <w:rsid w:val="00122BFF"/>
    <w:rsid w:val="0012449B"/>
    <w:rsid w:val="00131FA0"/>
    <w:rsid w:val="00134B1A"/>
    <w:rsid w:val="0014758B"/>
    <w:rsid w:val="00152978"/>
    <w:rsid w:val="00156FDC"/>
    <w:rsid w:val="00164745"/>
    <w:rsid w:val="00173204"/>
    <w:rsid w:val="001742EB"/>
    <w:rsid w:val="00175D1B"/>
    <w:rsid w:val="00176835"/>
    <w:rsid w:val="00177C43"/>
    <w:rsid w:val="001807B9"/>
    <w:rsid w:val="0018275E"/>
    <w:rsid w:val="001850E2"/>
    <w:rsid w:val="001A564C"/>
    <w:rsid w:val="001B115A"/>
    <w:rsid w:val="001B3404"/>
    <w:rsid w:val="001B76FC"/>
    <w:rsid w:val="001C6B93"/>
    <w:rsid w:val="001D0E4D"/>
    <w:rsid w:val="001E0B71"/>
    <w:rsid w:val="001E1BFC"/>
    <w:rsid w:val="001E7C83"/>
    <w:rsid w:val="001F5BEC"/>
    <w:rsid w:val="0020088F"/>
    <w:rsid w:val="002348E5"/>
    <w:rsid w:val="00244B4C"/>
    <w:rsid w:val="002540F6"/>
    <w:rsid w:val="00254BA3"/>
    <w:rsid w:val="00264500"/>
    <w:rsid w:val="00270338"/>
    <w:rsid w:val="00270547"/>
    <w:rsid w:val="00272466"/>
    <w:rsid w:val="002809CA"/>
    <w:rsid w:val="00281700"/>
    <w:rsid w:val="0028461B"/>
    <w:rsid w:val="00290F6D"/>
    <w:rsid w:val="00296B91"/>
    <w:rsid w:val="002A169C"/>
    <w:rsid w:val="002C134E"/>
    <w:rsid w:val="002C1D3E"/>
    <w:rsid w:val="002C3CB5"/>
    <w:rsid w:val="002D152A"/>
    <w:rsid w:val="002D1C06"/>
    <w:rsid w:val="002D30A2"/>
    <w:rsid w:val="002D6404"/>
    <w:rsid w:val="002D7B62"/>
    <w:rsid w:val="002E1EC8"/>
    <w:rsid w:val="002F0121"/>
    <w:rsid w:val="002F7D95"/>
    <w:rsid w:val="00304933"/>
    <w:rsid w:val="003157AF"/>
    <w:rsid w:val="00315C4D"/>
    <w:rsid w:val="0033549C"/>
    <w:rsid w:val="00353CEB"/>
    <w:rsid w:val="0036328F"/>
    <w:rsid w:val="003656FC"/>
    <w:rsid w:val="00372DEA"/>
    <w:rsid w:val="00372ED1"/>
    <w:rsid w:val="00382315"/>
    <w:rsid w:val="00384551"/>
    <w:rsid w:val="003947E8"/>
    <w:rsid w:val="003A2232"/>
    <w:rsid w:val="003B0E33"/>
    <w:rsid w:val="003B41B7"/>
    <w:rsid w:val="003B444C"/>
    <w:rsid w:val="003C2162"/>
    <w:rsid w:val="003C4808"/>
    <w:rsid w:val="003D0736"/>
    <w:rsid w:val="003E3F34"/>
    <w:rsid w:val="003E4500"/>
    <w:rsid w:val="003F1BB1"/>
    <w:rsid w:val="003F728A"/>
    <w:rsid w:val="00430412"/>
    <w:rsid w:val="004336BC"/>
    <w:rsid w:val="004377BE"/>
    <w:rsid w:val="00440770"/>
    <w:rsid w:val="00443000"/>
    <w:rsid w:val="0044507D"/>
    <w:rsid w:val="0045036E"/>
    <w:rsid w:val="00466A27"/>
    <w:rsid w:val="00467979"/>
    <w:rsid w:val="00467B95"/>
    <w:rsid w:val="004705D4"/>
    <w:rsid w:val="00492271"/>
    <w:rsid w:val="00494DF3"/>
    <w:rsid w:val="004A2084"/>
    <w:rsid w:val="004A4903"/>
    <w:rsid w:val="004B542B"/>
    <w:rsid w:val="004C169B"/>
    <w:rsid w:val="004D28F5"/>
    <w:rsid w:val="004D6B5B"/>
    <w:rsid w:val="004E4827"/>
    <w:rsid w:val="004F0DDA"/>
    <w:rsid w:val="005001A3"/>
    <w:rsid w:val="00504421"/>
    <w:rsid w:val="005077D1"/>
    <w:rsid w:val="005160F0"/>
    <w:rsid w:val="00517E7F"/>
    <w:rsid w:val="005252B4"/>
    <w:rsid w:val="00543A8A"/>
    <w:rsid w:val="005459FD"/>
    <w:rsid w:val="00555D17"/>
    <w:rsid w:val="0056516D"/>
    <w:rsid w:val="005760C9"/>
    <w:rsid w:val="005A18ED"/>
    <w:rsid w:val="005A20A5"/>
    <w:rsid w:val="005A5C4A"/>
    <w:rsid w:val="005B2CF8"/>
    <w:rsid w:val="005F0205"/>
    <w:rsid w:val="005F0EA5"/>
    <w:rsid w:val="005F29CB"/>
    <w:rsid w:val="006067FF"/>
    <w:rsid w:val="00624F19"/>
    <w:rsid w:val="0062678A"/>
    <w:rsid w:val="0063208C"/>
    <w:rsid w:val="00641A94"/>
    <w:rsid w:val="006422A9"/>
    <w:rsid w:val="006520CD"/>
    <w:rsid w:val="006667C9"/>
    <w:rsid w:val="0067187E"/>
    <w:rsid w:val="006839E3"/>
    <w:rsid w:val="00690F20"/>
    <w:rsid w:val="006915AB"/>
    <w:rsid w:val="00695072"/>
    <w:rsid w:val="00697008"/>
    <w:rsid w:val="006976B8"/>
    <w:rsid w:val="006A006E"/>
    <w:rsid w:val="006A3930"/>
    <w:rsid w:val="006A3A42"/>
    <w:rsid w:val="006D7D7E"/>
    <w:rsid w:val="006E2DF2"/>
    <w:rsid w:val="006F0080"/>
    <w:rsid w:val="006F4B06"/>
    <w:rsid w:val="006F4E89"/>
    <w:rsid w:val="006F738E"/>
    <w:rsid w:val="00700F0B"/>
    <w:rsid w:val="0070574C"/>
    <w:rsid w:val="00705867"/>
    <w:rsid w:val="007078A3"/>
    <w:rsid w:val="0071387B"/>
    <w:rsid w:val="00722BE6"/>
    <w:rsid w:val="0073018A"/>
    <w:rsid w:val="007430B7"/>
    <w:rsid w:val="00773345"/>
    <w:rsid w:val="00783F39"/>
    <w:rsid w:val="0079259D"/>
    <w:rsid w:val="007A14DE"/>
    <w:rsid w:val="007A1D81"/>
    <w:rsid w:val="007A3F38"/>
    <w:rsid w:val="007A4150"/>
    <w:rsid w:val="007A4DA9"/>
    <w:rsid w:val="007A503B"/>
    <w:rsid w:val="007B1E3B"/>
    <w:rsid w:val="007C4115"/>
    <w:rsid w:val="007D7537"/>
    <w:rsid w:val="007E0E5D"/>
    <w:rsid w:val="007E2558"/>
    <w:rsid w:val="007F7826"/>
    <w:rsid w:val="007F7CA1"/>
    <w:rsid w:val="00814C0F"/>
    <w:rsid w:val="00814F35"/>
    <w:rsid w:val="0082124D"/>
    <w:rsid w:val="00821D8D"/>
    <w:rsid w:val="0083001B"/>
    <w:rsid w:val="00832265"/>
    <w:rsid w:val="0084373A"/>
    <w:rsid w:val="00847021"/>
    <w:rsid w:val="00847358"/>
    <w:rsid w:val="00856F30"/>
    <w:rsid w:val="008619E7"/>
    <w:rsid w:val="00862A13"/>
    <w:rsid w:val="00864FE9"/>
    <w:rsid w:val="008842E1"/>
    <w:rsid w:val="00885781"/>
    <w:rsid w:val="00886366"/>
    <w:rsid w:val="00892996"/>
    <w:rsid w:val="008A3264"/>
    <w:rsid w:val="008C37F3"/>
    <w:rsid w:val="008D75AD"/>
    <w:rsid w:val="008E537A"/>
    <w:rsid w:val="008E690D"/>
    <w:rsid w:val="008F246F"/>
    <w:rsid w:val="008F7348"/>
    <w:rsid w:val="00906A56"/>
    <w:rsid w:val="00907D1F"/>
    <w:rsid w:val="009169A1"/>
    <w:rsid w:val="00923AD9"/>
    <w:rsid w:val="00925D98"/>
    <w:rsid w:val="00931366"/>
    <w:rsid w:val="00934AA5"/>
    <w:rsid w:val="009419F1"/>
    <w:rsid w:val="0094228D"/>
    <w:rsid w:val="00961BB7"/>
    <w:rsid w:val="0096634F"/>
    <w:rsid w:val="009734D6"/>
    <w:rsid w:val="00981FE5"/>
    <w:rsid w:val="0098669F"/>
    <w:rsid w:val="00994FC6"/>
    <w:rsid w:val="009A3BF1"/>
    <w:rsid w:val="009A4063"/>
    <w:rsid w:val="009B18F0"/>
    <w:rsid w:val="009B35B1"/>
    <w:rsid w:val="009B4F7A"/>
    <w:rsid w:val="009B6826"/>
    <w:rsid w:val="009B682A"/>
    <w:rsid w:val="009C1AC8"/>
    <w:rsid w:val="009C29A4"/>
    <w:rsid w:val="009C4FBD"/>
    <w:rsid w:val="009C54EA"/>
    <w:rsid w:val="009D7049"/>
    <w:rsid w:val="00A00EFF"/>
    <w:rsid w:val="00A05F0C"/>
    <w:rsid w:val="00A0670E"/>
    <w:rsid w:val="00A0783A"/>
    <w:rsid w:val="00A176FE"/>
    <w:rsid w:val="00A223C5"/>
    <w:rsid w:val="00A27A5E"/>
    <w:rsid w:val="00A36730"/>
    <w:rsid w:val="00A513ED"/>
    <w:rsid w:val="00A51CDE"/>
    <w:rsid w:val="00A54E8C"/>
    <w:rsid w:val="00A62F57"/>
    <w:rsid w:val="00A66668"/>
    <w:rsid w:val="00A773AD"/>
    <w:rsid w:val="00A9444F"/>
    <w:rsid w:val="00AA1A83"/>
    <w:rsid w:val="00AB0F65"/>
    <w:rsid w:val="00AC510E"/>
    <w:rsid w:val="00AE5DD5"/>
    <w:rsid w:val="00B2085A"/>
    <w:rsid w:val="00B24238"/>
    <w:rsid w:val="00B60E4D"/>
    <w:rsid w:val="00B6243A"/>
    <w:rsid w:val="00B70326"/>
    <w:rsid w:val="00B72A60"/>
    <w:rsid w:val="00B753E9"/>
    <w:rsid w:val="00B814BF"/>
    <w:rsid w:val="00B817DC"/>
    <w:rsid w:val="00B91AB5"/>
    <w:rsid w:val="00B97AC2"/>
    <w:rsid w:val="00BA4286"/>
    <w:rsid w:val="00BC1C52"/>
    <w:rsid w:val="00BD60E0"/>
    <w:rsid w:val="00BD7A22"/>
    <w:rsid w:val="00BE708A"/>
    <w:rsid w:val="00BE7E97"/>
    <w:rsid w:val="00BF4F5C"/>
    <w:rsid w:val="00BF74CE"/>
    <w:rsid w:val="00BF7578"/>
    <w:rsid w:val="00C13B96"/>
    <w:rsid w:val="00C1659F"/>
    <w:rsid w:val="00C246CB"/>
    <w:rsid w:val="00C462A4"/>
    <w:rsid w:val="00C50601"/>
    <w:rsid w:val="00C54388"/>
    <w:rsid w:val="00C54E64"/>
    <w:rsid w:val="00C661B9"/>
    <w:rsid w:val="00C67333"/>
    <w:rsid w:val="00C701DB"/>
    <w:rsid w:val="00C73DD7"/>
    <w:rsid w:val="00C86CC6"/>
    <w:rsid w:val="00CC22C9"/>
    <w:rsid w:val="00CC462E"/>
    <w:rsid w:val="00CD6AD8"/>
    <w:rsid w:val="00CE421F"/>
    <w:rsid w:val="00CE5F4E"/>
    <w:rsid w:val="00D07A95"/>
    <w:rsid w:val="00D12300"/>
    <w:rsid w:val="00D20BDA"/>
    <w:rsid w:val="00D22549"/>
    <w:rsid w:val="00D50EC8"/>
    <w:rsid w:val="00D554F6"/>
    <w:rsid w:val="00D57ABF"/>
    <w:rsid w:val="00D75559"/>
    <w:rsid w:val="00D771DE"/>
    <w:rsid w:val="00D77718"/>
    <w:rsid w:val="00D85981"/>
    <w:rsid w:val="00D86616"/>
    <w:rsid w:val="00D93566"/>
    <w:rsid w:val="00D964E4"/>
    <w:rsid w:val="00DA3782"/>
    <w:rsid w:val="00DA4CAE"/>
    <w:rsid w:val="00DA72AF"/>
    <w:rsid w:val="00DB0116"/>
    <w:rsid w:val="00DC2658"/>
    <w:rsid w:val="00DC4C54"/>
    <w:rsid w:val="00DE0B26"/>
    <w:rsid w:val="00DF103D"/>
    <w:rsid w:val="00DF1A90"/>
    <w:rsid w:val="00DF54E5"/>
    <w:rsid w:val="00DF75ED"/>
    <w:rsid w:val="00E10BAC"/>
    <w:rsid w:val="00E1402D"/>
    <w:rsid w:val="00E267BF"/>
    <w:rsid w:val="00E27620"/>
    <w:rsid w:val="00E33C28"/>
    <w:rsid w:val="00E518D9"/>
    <w:rsid w:val="00E518EC"/>
    <w:rsid w:val="00E6168E"/>
    <w:rsid w:val="00E63D35"/>
    <w:rsid w:val="00E72A1B"/>
    <w:rsid w:val="00E82A01"/>
    <w:rsid w:val="00EA1B5F"/>
    <w:rsid w:val="00EB6CC1"/>
    <w:rsid w:val="00EC20E2"/>
    <w:rsid w:val="00EC23D9"/>
    <w:rsid w:val="00EC25AB"/>
    <w:rsid w:val="00ED12F0"/>
    <w:rsid w:val="00EE4F27"/>
    <w:rsid w:val="00EF04E4"/>
    <w:rsid w:val="00EF058F"/>
    <w:rsid w:val="00EF3127"/>
    <w:rsid w:val="00EF4706"/>
    <w:rsid w:val="00EF4F66"/>
    <w:rsid w:val="00F12FEA"/>
    <w:rsid w:val="00F1727A"/>
    <w:rsid w:val="00F20DF8"/>
    <w:rsid w:val="00F3446A"/>
    <w:rsid w:val="00F4567B"/>
    <w:rsid w:val="00F71452"/>
    <w:rsid w:val="00F73B2C"/>
    <w:rsid w:val="00F8266B"/>
    <w:rsid w:val="00F85DB3"/>
    <w:rsid w:val="00F90006"/>
    <w:rsid w:val="00F900F1"/>
    <w:rsid w:val="00F90162"/>
    <w:rsid w:val="00F927F4"/>
    <w:rsid w:val="00FB094F"/>
    <w:rsid w:val="00FC39FD"/>
    <w:rsid w:val="00FD4E93"/>
    <w:rsid w:val="00F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B6DEA"/>
  <w15:docId w15:val="{654EF65D-7EF7-4E87-B78C-D8A2B187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D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E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DF2"/>
    <w:rPr>
      <w:rFonts w:ascii="Tahoma" w:hAnsi="Tahoma" w:cs="Tahoma"/>
      <w:sz w:val="16"/>
      <w:szCs w:val="16"/>
    </w:rPr>
  </w:style>
  <w:style w:type="paragraph" w:styleId="Header">
    <w:name w:val="header"/>
    <w:basedOn w:val="Normal"/>
    <w:link w:val="HeaderChar"/>
    <w:uiPriority w:val="99"/>
    <w:unhideWhenUsed/>
    <w:rsid w:val="007D7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537"/>
  </w:style>
  <w:style w:type="paragraph" w:styleId="Footer">
    <w:name w:val="footer"/>
    <w:basedOn w:val="Normal"/>
    <w:link w:val="FooterChar"/>
    <w:uiPriority w:val="99"/>
    <w:unhideWhenUsed/>
    <w:rsid w:val="007D7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537"/>
  </w:style>
  <w:style w:type="character" w:styleId="PlaceholderText">
    <w:name w:val="Placeholder Text"/>
    <w:basedOn w:val="DefaultParagraphFont"/>
    <w:uiPriority w:val="99"/>
    <w:semiHidden/>
    <w:rsid w:val="007A1D81"/>
    <w:rPr>
      <w:color w:val="808080"/>
    </w:rPr>
  </w:style>
  <w:style w:type="paragraph" w:styleId="NoSpacing">
    <w:name w:val="No Spacing"/>
    <w:uiPriority w:val="1"/>
    <w:qFormat/>
    <w:rsid w:val="001B3404"/>
    <w:pPr>
      <w:spacing w:after="0" w:line="240" w:lineRule="auto"/>
    </w:pPr>
  </w:style>
  <w:style w:type="paragraph" w:styleId="ListParagraph">
    <w:name w:val="List Paragraph"/>
    <w:basedOn w:val="Normal"/>
    <w:uiPriority w:val="34"/>
    <w:qFormat/>
    <w:rsid w:val="003F7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rawford\AppData\Local\Temp\Temp1_Administrative.zip\Administrative\Departmen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182A-0B87-48BE-9557-49C2E356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Letterhead</Template>
  <TotalTime>104</TotalTime>
  <Pages>2</Pages>
  <Words>606</Words>
  <Characters>3368</Characters>
  <Application>Microsoft Office Word</Application>
  <DocSecurity>0</DocSecurity>
  <Lines>108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Crawford</dc:creator>
  <cp:keywords/>
  <dc:description/>
  <cp:lastModifiedBy>Jarett Metheny</cp:lastModifiedBy>
  <cp:revision>4</cp:revision>
  <cp:lastPrinted>2024-10-10T17:14:00Z</cp:lastPrinted>
  <dcterms:created xsi:type="dcterms:W3CDTF">2024-11-20T15:08:00Z</dcterms:created>
  <dcterms:modified xsi:type="dcterms:W3CDTF">2024-12-19T15:59:00Z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5394d375213ecf7a3207b169095f771b221ecc338f33bc1d058a1eee3ad7f270</vt:lpwstr>
  </property>
</Properties>
</file>